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12" w:rsidRPr="00587B42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32"/>
          <w:szCs w:val="28"/>
          <w:u w:val="single"/>
        </w:rPr>
      </w:pPr>
      <w:r w:rsidRPr="00587B42">
        <w:rPr>
          <w:rFonts w:cs="Times New Roman"/>
          <w:b/>
          <w:sz w:val="32"/>
          <w:szCs w:val="28"/>
          <w:u w:val="single"/>
        </w:rPr>
        <w:t>Открытое мероприятие</w:t>
      </w:r>
    </w:p>
    <w:p w:rsidR="000E6C12" w:rsidRPr="00587B42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i/>
          <w:sz w:val="32"/>
          <w:szCs w:val="28"/>
          <w:u w:val="single"/>
        </w:rPr>
      </w:pPr>
      <w:r w:rsidRPr="00587B42">
        <w:rPr>
          <w:rFonts w:cs="Times New Roman"/>
          <w:b/>
          <w:sz w:val="32"/>
          <w:szCs w:val="28"/>
          <w:u w:val="single"/>
        </w:rPr>
        <w:t>«Финансовый хоккей»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bCs/>
          <w:i/>
          <w:szCs w:val="28"/>
        </w:rPr>
      </w:pP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bCs/>
          <w:i/>
          <w:szCs w:val="28"/>
        </w:rPr>
      </w:pPr>
      <w:r w:rsidRPr="00C43698">
        <w:rPr>
          <w:rFonts w:cs="Times New Roman"/>
          <w:bCs/>
          <w:i/>
          <w:szCs w:val="28"/>
        </w:rPr>
        <w:t>Внеклассное мероприятие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bCs/>
          <w:i/>
          <w:szCs w:val="28"/>
        </w:rPr>
      </w:pPr>
      <w:r w:rsidRPr="00C43698">
        <w:rPr>
          <w:rFonts w:cs="Times New Roman"/>
          <w:bCs/>
          <w:i/>
          <w:szCs w:val="28"/>
        </w:rPr>
        <w:t>для 1-2 курсов</w:t>
      </w:r>
    </w:p>
    <w:p w:rsidR="004B6D22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iCs/>
          <w:szCs w:val="28"/>
        </w:rPr>
      </w:pPr>
      <w:r w:rsidRPr="00C43698">
        <w:rPr>
          <w:rFonts w:cs="Times New Roman"/>
          <w:i/>
          <w:iCs/>
          <w:szCs w:val="28"/>
        </w:rPr>
        <w:t xml:space="preserve">Подготовили: </w:t>
      </w:r>
    </w:p>
    <w:p w:rsidR="004B6D22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iCs/>
          <w:szCs w:val="28"/>
        </w:rPr>
      </w:pPr>
      <w:proofErr w:type="spellStart"/>
      <w:r w:rsidRPr="00C43698">
        <w:rPr>
          <w:rFonts w:cs="Times New Roman"/>
          <w:i/>
          <w:iCs/>
          <w:szCs w:val="28"/>
        </w:rPr>
        <w:t>Алази</w:t>
      </w:r>
      <w:proofErr w:type="spellEnd"/>
      <w:r w:rsidRPr="00C43698">
        <w:rPr>
          <w:rFonts w:cs="Times New Roman"/>
          <w:i/>
          <w:iCs/>
          <w:szCs w:val="28"/>
        </w:rPr>
        <w:t xml:space="preserve"> И</w:t>
      </w:r>
      <w:r w:rsidR="004B6D22">
        <w:rPr>
          <w:rFonts w:cs="Times New Roman"/>
          <w:i/>
          <w:iCs/>
          <w:szCs w:val="28"/>
        </w:rPr>
        <w:t xml:space="preserve">рина </w:t>
      </w:r>
      <w:r w:rsidRPr="00C43698">
        <w:rPr>
          <w:rFonts w:cs="Times New Roman"/>
          <w:i/>
          <w:iCs/>
          <w:szCs w:val="28"/>
        </w:rPr>
        <w:t>Ю</w:t>
      </w:r>
      <w:r w:rsidR="004B6D22">
        <w:rPr>
          <w:rFonts w:cs="Times New Roman"/>
          <w:i/>
          <w:iCs/>
          <w:szCs w:val="28"/>
        </w:rPr>
        <w:t>рьевна</w:t>
      </w:r>
      <w:r w:rsidRPr="00C43698">
        <w:rPr>
          <w:rFonts w:cs="Times New Roman"/>
          <w:i/>
          <w:iCs/>
          <w:szCs w:val="28"/>
        </w:rPr>
        <w:t>,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iCs/>
          <w:szCs w:val="28"/>
        </w:rPr>
      </w:pPr>
      <w:proofErr w:type="spellStart"/>
      <w:r w:rsidRPr="00C43698">
        <w:rPr>
          <w:rFonts w:cs="Times New Roman"/>
          <w:i/>
          <w:iCs/>
          <w:szCs w:val="28"/>
        </w:rPr>
        <w:t>Тусся</w:t>
      </w:r>
      <w:proofErr w:type="spellEnd"/>
      <w:r w:rsidRPr="00C43698">
        <w:rPr>
          <w:rFonts w:cs="Times New Roman"/>
          <w:i/>
          <w:iCs/>
          <w:szCs w:val="28"/>
        </w:rPr>
        <w:t xml:space="preserve"> А</w:t>
      </w:r>
      <w:r w:rsidR="004B6D22">
        <w:rPr>
          <w:rFonts w:cs="Times New Roman"/>
          <w:i/>
          <w:iCs/>
          <w:szCs w:val="28"/>
        </w:rPr>
        <w:t xml:space="preserve">настасия </w:t>
      </w:r>
      <w:r w:rsidRPr="00C43698">
        <w:rPr>
          <w:rFonts w:cs="Times New Roman"/>
          <w:i/>
          <w:iCs/>
          <w:szCs w:val="28"/>
        </w:rPr>
        <w:t>Л</w:t>
      </w:r>
      <w:r w:rsidR="004B6D22">
        <w:rPr>
          <w:rFonts w:cs="Times New Roman"/>
          <w:i/>
          <w:iCs/>
          <w:szCs w:val="28"/>
        </w:rPr>
        <w:t>еонидовна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szCs w:val="28"/>
        </w:rPr>
      </w:pPr>
      <w:r w:rsidRPr="00C43698">
        <w:rPr>
          <w:rFonts w:cs="Times New Roman"/>
          <w:i/>
          <w:szCs w:val="28"/>
        </w:rPr>
        <w:t>преподаватели  истории, обществознания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szCs w:val="28"/>
        </w:rPr>
      </w:pPr>
      <w:r w:rsidRPr="00C43698">
        <w:rPr>
          <w:rFonts w:cs="Times New Roman"/>
          <w:i/>
          <w:szCs w:val="28"/>
        </w:rPr>
        <w:t>ОГБПОУ «У</w:t>
      </w:r>
      <w:proofErr w:type="gramStart"/>
      <w:r w:rsidRPr="00C43698">
        <w:rPr>
          <w:rFonts w:cs="Times New Roman"/>
          <w:i/>
          <w:szCs w:val="28"/>
        </w:rPr>
        <w:t>У(</w:t>
      </w:r>
      <w:proofErr w:type="gramEnd"/>
      <w:r w:rsidRPr="00C43698">
        <w:rPr>
          <w:rFonts w:cs="Times New Roman"/>
          <w:i/>
          <w:szCs w:val="28"/>
        </w:rPr>
        <w:t>т)ОР»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szCs w:val="28"/>
        </w:rPr>
      </w:pPr>
      <w:r w:rsidRPr="00C43698">
        <w:rPr>
          <w:rFonts w:cs="Times New Roman"/>
          <w:i/>
          <w:szCs w:val="28"/>
        </w:rPr>
        <w:t>Г. Ульяновск;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i/>
          <w:iCs/>
          <w:szCs w:val="28"/>
        </w:rPr>
      </w:pP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szCs w:val="28"/>
          <w:highlight w:val="red"/>
        </w:rPr>
      </w:pP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Cs/>
          <w:szCs w:val="28"/>
        </w:rPr>
      </w:pPr>
      <w:r w:rsidRPr="00C43698">
        <w:rPr>
          <w:rFonts w:cs="Times New Roman"/>
          <w:b/>
          <w:bCs/>
          <w:szCs w:val="28"/>
        </w:rPr>
        <w:t xml:space="preserve">Тема: </w:t>
      </w:r>
      <w:r w:rsidRPr="00C43698">
        <w:rPr>
          <w:rFonts w:cs="Times New Roman"/>
          <w:bCs/>
          <w:szCs w:val="28"/>
        </w:rPr>
        <w:t>финансовый хоккей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>Форма проведения:</w:t>
      </w:r>
      <w:r w:rsidRPr="00C43698">
        <w:rPr>
          <w:rFonts w:cs="Times New Roman"/>
          <w:bCs/>
          <w:szCs w:val="28"/>
        </w:rPr>
        <w:t xml:space="preserve"> игровая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 xml:space="preserve">Тип урока: </w:t>
      </w:r>
      <w:r w:rsidRPr="00C43698">
        <w:rPr>
          <w:rFonts w:cs="Times New Roman"/>
          <w:szCs w:val="28"/>
        </w:rPr>
        <w:t>комбинированный.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>Продолжительность урока:</w:t>
      </w:r>
      <w:r w:rsidRPr="00C43698">
        <w:rPr>
          <w:rFonts w:cs="Times New Roman"/>
          <w:szCs w:val="28"/>
        </w:rPr>
        <w:t xml:space="preserve"> 45 минут.</w:t>
      </w:r>
    </w:p>
    <w:p w:rsidR="000E6C12" w:rsidRPr="00C43698" w:rsidRDefault="000E6C12" w:rsidP="00C43698">
      <w:pPr>
        <w:spacing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 xml:space="preserve">Цель: </w:t>
      </w:r>
      <w:r w:rsidRPr="00C43698">
        <w:rPr>
          <w:rFonts w:cs="Times New Roman"/>
          <w:szCs w:val="28"/>
          <w:shd w:val="clear" w:color="auto" w:fill="FFFFFF"/>
        </w:rPr>
        <w:t>С</w:t>
      </w:r>
      <w:r w:rsidRPr="00C43698">
        <w:rPr>
          <w:rStyle w:val="apple-converted-space"/>
          <w:rFonts w:cs="Times New Roman"/>
          <w:szCs w:val="28"/>
          <w:shd w:val="clear" w:color="auto" w:fill="FFFFFF"/>
        </w:rPr>
        <w:t>оздать условия для формирования целостного представления о финансовой грамотности у учащихся</w:t>
      </w:r>
      <w:r w:rsidRPr="00C43698">
        <w:rPr>
          <w:rFonts w:cs="Times New Roman"/>
          <w:color w:val="000000"/>
          <w:szCs w:val="28"/>
          <w:shd w:val="clear" w:color="auto" w:fill="FFFFFF"/>
        </w:rPr>
        <w:t>.</w:t>
      </w:r>
      <w:r w:rsidRPr="00C43698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</w:p>
    <w:p w:rsid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 xml:space="preserve">Задачи: 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Образовательные:</w:t>
      </w:r>
    </w:p>
    <w:p w:rsidR="000E6C12" w:rsidRPr="00C43698" w:rsidRDefault="000E6C12" w:rsidP="00C4369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3698">
        <w:rPr>
          <w:rFonts w:eastAsia="Times New Roman" w:cs="Times New Roman"/>
          <w:color w:val="000000"/>
          <w:sz w:val="28"/>
          <w:szCs w:val="28"/>
          <w:lang w:eastAsia="ru-RU"/>
        </w:rPr>
        <w:t>обобщить имеющиеся у учащихся знания по предмету и нацелить их на самостоятельный поиск информации;</w:t>
      </w:r>
    </w:p>
    <w:p w:rsidR="000E6C12" w:rsidRPr="00C43698" w:rsidRDefault="000E6C12" w:rsidP="00C4369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3698">
        <w:rPr>
          <w:rFonts w:eastAsia="Times New Roman" w:cs="Times New Roman"/>
          <w:color w:val="000000"/>
          <w:sz w:val="28"/>
          <w:szCs w:val="28"/>
          <w:lang w:eastAsia="ru-RU"/>
        </w:rPr>
        <w:t>расширить кругозор учащихся;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Развивающие:</w:t>
      </w:r>
    </w:p>
    <w:p w:rsidR="000E6C12" w:rsidRPr="00C43698" w:rsidRDefault="000E6C12" w:rsidP="00C4369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дальнейшее развитие навыков совместной деятельности учащихся;</w:t>
      </w:r>
    </w:p>
    <w:p w:rsidR="000E6C12" w:rsidRPr="00C43698" w:rsidRDefault="000E6C12" w:rsidP="00C4369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43698">
        <w:rPr>
          <w:rFonts w:eastAsia="Times New Roman" w:cs="Times New Roman"/>
          <w:color w:val="000000"/>
          <w:sz w:val="28"/>
          <w:szCs w:val="28"/>
          <w:lang w:eastAsia="ru-RU"/>
        </w:rPr>
        <w:t>продолжать развивать логическое мышление учащихся, формировать умение анализировать разнородные факты, вычленять главное, быстро и правильно применять накопленные знания;</w:t>
      </w:r>
    </w:p>
    <w:p w:rsidR="000E6C12" w:rsidRPr="00C43698" w:rsidRDefault="000E6C12" w:rsidP="00C4369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продолжать развивать становление причинно-следственных связей между событиями;</w:t>
      </w:r>
    </w:p>
    <w:p w:rsidR="000E6C12" w:rsidRPr="00C43698" w:rsidRDefault="000E6C12" w:rsidP="00C4369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43698">
        <w:rPr>
          <w:rFonts w:cs="Times New Roman"/>
          <w:sz w:val="28"/>
          <w:szCs w:val="28"/>
          <w:shd w:val="clear" w:color="auto" w:fill="FFFFFF"/>
        </w:rPr>
        <w:t>развивать и совершенствовать навыки поиска, переработки и представления познавательной информации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Воспитательные:</w:t>
      </w:r>
    </w:p>
    <w:p w:rsidR="000E6C12" w:rsidRPr="00C43698" w:rsidRDefault="000E6C12" w:rsidP="00C4369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43698">
        <w:rPr>
          <w:rFonts w:eastAsia="Times New Roman" w:cs="Times New Roman"/>
          <w:color w:val="000000"/>
          <w:sz w:val="28"/>
          <w:szCs w:val="28"/>
          <w:lang w:eastAsia="ru-RU"/>
        </w:rPr>
        <w:t>продолжить воспитывать культуру речи, умение выступать на публике, аргументировано отстаивать свою точку зрения;</w:t>
      </w:r>
    </w:p>
    <w:p w:rsidR="000E6C12" w:rsidRPr="00C43698" w:rsidRDefault="000E6C12" w:rsidP="00C43698">
      <w:pPr>
        <w:pStyle w:val="a4"/>
        <w:numPr>
          <w:ilvl w:val="0"/>
          <w:numId w:val="3"/>
        </w:numPr>
        <w:autoSpaceDE w:val="0"/>
        <w:autoSpaceDN w:val="0"/>
        <w:adjustRightInd w:val="0"/>
        <w:ind w:right="20"/>
        <w:rPr>
          <w:rFonts w:cs="Times New Roman"/>
          <w:bCs/>
          <w:sz w:val="28"/>
          <w:szCs w:val="28"/>
        </w:rPr>
      </w:pPr>
      <w:r w:rsidRPr="00C43698">
        <w:rPr>
          <w:rFonts w:cs="Times New Roman"/>
          <w:sz w:val="28"/>
          <w:szCs w:val="28"/>
          <w:shd w:val="clear" w:color="auto" w:fill="FFFFFF"/>
        </w:rPr>
        <w:t>способствовать организации продуктивного взаимодействия членов группы при работе на общий результат.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ind w:right="20"/>
        <w:contextualSpacing/>
        <w:jc w:val="center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Универсальные учебные действия (УУД):</w:t>
      </w:r>
    </w:p>
    <w:p w:rsidR="000E6C12" w:rsidRPr="00C43698" w:rsidRDefault="000E6C12" w:rsidP="00C43698">
      <w:pPr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 xml:space="preserve">Предметные: </w:t>
      </w:r>
    </w:p>
    <w:p w:rsidR="000E6C12" w:rsidRPr="00C43698" w:rsidRDefault="000E6C12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lastRenderedPageBreak/>
        <w:t>продолжить</w:t>
      </w:r>
      <w:r w:rsidRPr="00C43698">
        <w:rPr>
          <w:rFonts w:cs="Times New Roman"/>
          <w:b/>
          <w:bCs/>
          <w:sz w:val="28"/>
          <w:szCs w:val="28"/>
        </w:rPr>
        <w:t xml:space="preserve"> </w:t>
      </w:r>
      <w:r w:rsidRPr="00C43698">
        <w:rPr>
          <w:rFonts w:cs="Times New Roman"/>
          <w:sz w:val="28"/>
          <w:szCs w:val="28"/>
        </w:rPr>
        <w:t xml:space="preserve">учиться применять понятийный аппарат обществоведческого и </w:t>
      </w:r>
      <w:r w:rsidR="00F82933" w:rsidRPr="00C43698">
        <w:rPr>
          <w:rFonts w:cs="Times New Roman"/>
          <w:sz w:val="28"/>
          <w:szCs w:val="28"/>
        </w:rPr>
        <w:t xml:space="preserve">экономического </w:t>
      </w:r>
      <w:r w:rsidRPr="00C43698">
        <w:rPr>
          <w:rFonts w:cs="Times New Roman"/>
          <w:sz w:val="28"/>
          <w:szCs w:val="28"/>
        </w:rPr>
        <w:t xml:space="preserve">знания и приёмы анализа для раскрытия сущности и значения; </w:t>
      </w:r>
    </w:p>
    <w:p w:rsidR="000813B9" w:rsidRPr="00C43698" w:rsidRDefault="000E6C12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sz w:val="28"/>
          <w:szCs w:val="28"/>
        </w:rPr>
        <w:t>дополнить и расширить имеющиеся зн</w:t>
      </w:r>
      <w:r w:rsidR="00F82933" w:rsidRPr="00C43698">
        <w:rPr>
          <w:rFonts w:cs="Times New Roman"/>
          <w:sz w:val="28"/>
          <w:szCs w:val="28"/>
        </w:rPr>
        <w:t>ания о финансовой грамотности</w:t>
      </w:r>
      <w:r w:rsidRPr="00C43698">
        <w:rPr>
          <w:rFonts w:cs="Times New Roman"/>
          <w:sz w:val="28"/>
          <w:szCs w:val="28"/>
        </w:rPr>
        <w:t>.</w:t>
      </w:r>
    </w:p>
    <w:p w:rsidR="000813B9" w:rsidRPr="00C43698" w:rsidRDefault="000813B9" w:rsidP="00C43698">
      <w:pPr>
        <w:spacing w:line="240" w:lineRule="auto"/>
        <w:contextualSpacing/>
        <w:rPr>
          <w:rFonts w:cs="Times New Roman"/>
          <w:b/>
          <w:bCs/>
          <w:szCs w:val="28"/>
        </w:rPr>
      </w:pPr>
      <w:proofErr w:type="spellStart"/>
      <w:r w:rsidRPr="00C43698">
        <w:rPr>
          <w:rFonts w:cs="Times New Roman"/>
          <w:b/>
          <w:bCs/>
          <w:szCs w:val="28"/>
        </w:rPr>
        <w:t>Метапредметные</w:t>
      </w:r>
      <w:proofErr w:type="spellEnd"/>
      <w:r w:rsidRPr="00C43698">
        <w:rPr>
          <w:rFonts w:cs="Times New Roman"/>
          <w:b/>
          <w:bCs/>
          <w:szCs w:val="28"/>
        </w:rPr>
        <w:t xml:space="preserve">: 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оценивать ресурсы  для достижения поставленной цели;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критически оценивать и интерпретировать информацию с разных позиций;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C43698">
        <w:rPr>
          <w:rFonts w:cs="Times New Roman"/>
          <w:bCs/>
          <w:sz w:val="28"/>
          <w:szCs w:val="28"/>
        </w:rPr>
        <w:t>со</w:t>
      </w:r>
      <w:proofErr w:type="gramEnd"/>
      <w:r w:rsidRPr="00C43698">
        <w:rPr>
          <w:rFonts w:cs="Times New Roman"/>
          <w:bCs/>
          <w:sz w:val="28"/>
          <w:szCs w:val="28"/>
        </w:rPr>
        <w:t xml:space="preserve"> взрослыми;</w:t>
      </w:r>
    </w:p>
    <w:p w:rsidR="000813B9" w:rsidRPr="00C43698" w:rsidRDefault="000813B9" w:rsidP="00C43698">
      <w:pPr>
        <w:pStyle w:val="a4"/>
        <w:numPr>
          <w:ilvl w:val="0"/>
          <w:numId w:val="5"/>
        </w:numPr>
        <w:autoSpaceDE w:val="0"/>
        <w:autoSpaceDN w:val="0"/>
        <w:adjustRightInd w:val="0"/>
        <w:ind w:right="20"/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bCs/>
          <w:sz w:val="28"/>
          <w:szCs w:val="28"/>
        </w:rPr>
        <w:t>развернуто, логично и точно излагать свою точку зрения.</w:t>
      </w:r>
    </w:p>
    <w:p w:rsidR="000E6C12" w:rsidRPr="00C43698" w:rsidRDefault="000E6C12" w:rsidP="00C43698">
      <w:pPr>
        <w:autoSpaceDE w:val="0"/>
        <w:autoSpaceDN w:val="0"/>
        <w:adjustRightInd w:val="0"/>
        <w:spacing w:line="240" w:lineRule="auto"/>
        <w:ind w:right="20"/>
        <w:contextualSpacing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Коммуникативные:</w:t>
      </w:r>
      <w:r w:rsidRPr="00C43698">
        <w:rPr>
          <w:rFonts w:cs="Times New Roman"/>
          <w:szCs w:val="28"/>
        </w:rPr>
        <w:t xml:space="preserve"> </w:t>
      </w:r>
    </w:p>
    <w:p w:rsidR="000E6C12" w:rsidRPr="00C43698" w:rsidRDefault="000E6C12" w:rsidP="00C43698">
      <w:pPr>
        <w:pStyle w:val="a4"/>
        <w:numPr>
          <w:ilvl w:val="0"/>
          <w:numId w:val="6"/>
        </w:numPr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</w:t>
      </w:r>
    </w:p>
    <w:p w:rsidR="000E6C12" w:rsidRPr="00C43698" w:rsidRDefault="000E6C12" w:rsidP="00C43698">
      <w:pPr>
        <w:pStyle w:val="a4"/>
        <w:numPr>
          <w:ilvl w:val="0"/>
          <w:numId w:val="6"/>
        </w:numPr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работать индивидуально и в группе; </w:t>
      </w:r>
    </w:p>
    <w:p w:rsidR="000E6C12" w:rsidRPr="00C43698" w:rsidRDefault="000E6C12" w:rsidP="00C43698">
      <w:pPr>
        <w:pStyle w:val="a4"/>
        <w:numPr>
          <w:ilvl w:val="0"/>
          <w:numId w:val="6"/>
        </w:numPr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определять цели и функции участников, способы взаимодействия; </w:t>
      </w:r>
    </w:p>
    <w:p w:rsidR="000E6C12" w:rsidRPr="00C43698" w:rsidRDefault="000E6C12" w:rsidP="00C43698">
      <w:pPr>
        <w:pStyle w:val="a4"/>
        <w:numPr>
          <w:ilvl w:val="0"/>
          <w:numId w:val="6"/>
        </w:numPr>
        <w:rPr>
          <w:rFonts w:cs="Times New Roman"/>
          <w:b/>
          <w:bCs/>
          <w:sz w:val="28"/>
          <w:szCs w:val="28"/>
        </w:rPr>
      </w:pPr>
      <w:r w:rsidRPr="00C43698">
        <w:rPr>
          <w:rFonts w:cs="Times New Roman"/>
          <w:sz w:val="28"/>
          <w:szCs w:val="28"/>
        </w:rPr>
        <w:t>планировать общие способы работы.</w:t>
      </w:r>
    </w:p>
    <w:p w:rsidR="000E6C12" w:rsidRPr="00C43698" w:rsidRDefault="000E6C12" w:rsidP="00C4369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>Регулятивные</w:t>
      </w:r>
      <w:r w:rsidRPr="00C43698">
        <w:rPr>
          <w:rFonts w:cs="Times New Roman"/>
          <w:szCs w:val="28"/>
        </w:rPr>
        <w:t>:</w:t>
      </w:r>
    </w:p>
    <w:p w:rsidR="000E6C12" w:rsidRPr="00C43698" w:rsidRDefault="000E6C12" w:rsidP="00C43698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продолжить умение формулировать учебную задачу, определять последовательность целей с учётом конечного результата, составлять план последовательности действий; </w:t>
      </w:r>
    </w:p>
    <w:p w:rsidR="000E6C12" w:rsidRPr="00C43698" w:rsidRDefault="000E6C12" w:rsidP="00C43698">
      <w:pPr>
        <w:pStyle w:val="a4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осуществлять контроль своей деятельности.</w:t>
      </w:r>
    </w:p>
    <w:p w:rsidR="000E6C12" w:rsidRPr="00C43698" w:rsidRDefault="000E6C12" w:rsidP="00C4369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>Познавательные</w:t>
      </w:r>
      <w:r w:rsidRPr="00C43698">
        <w:rPr>
          <w:rFonts w:cs="Times New Roman"/>
          <w:szCs w:val="28"/>
        </w:rPr>
        <w:t>:</w:t>
      </w:r>
    </w:p>
    <w:p w:rsidR="000E6C12" w:rsidRPr="00C43698" w:rsidRDefault="000E6C12" w:rsidP="00C43698">
      <w:pPr>
        <w:pStyle w:val="a4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создавать обобщения, классифицировать; </w:t>
      </w:r>
    </w:p>
    <w:p w:rsidR="000E6C12" w:rsidRPr="00C43698" w:rsidRDefault="000E6C12" w:rsidP="00C43698">
      <w:pPr>
        <w:pStyle w:val="a4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строить </w:t>
      </w:r>
      <w:proofErr w:type="gramStart"/>
      <w:r w:rsidRPr="00C43698">
        <w:rPr>
          <w:rFonts w:cs="Times New Roman"/>
          <w:sz w:val="28"/>
          <w:szCs w:val="28"/>
        </w:rPr>
        <w:t>логические рассуждения</w:t>
      </w:r>
      <w:proofErr w:type="gramEnd"/>
      <w:r w:rsidRPr="00C43698">
        <w:rPr>
          <w:rFonts w:cs="Times New Roman"/>
          <w:sz w:val="28"/>
          <w:szCs w:val="28"/>
        </w:rPr>
        <w:t xml:space="preserve"> и делать выводы, оценивать. </w:t>
      </w:r>
    </w:p>
    <w:p w:rsidR="000E6C12" w:rsidRPr="00C43698" w:rsidRDefault="000E6C12" w:rsidP="00C4369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43698">
        <w:rPr>
          <w:rFonts w:cs="Times New Roman"/>
          <w:b/>
          <w:bCs/>
          <w:szCs w:val="28"/>
        </w:rPr>
        <w:t>Личностные</w:t>
      </w:r>
      <w:r w:rsidRPr="00C43698">
        <w:rPr>
          <w:rFonts w:cs="Times New Roman"/>
          <w:szCs w:val="28"/>
        </w:rPr>
        <w:t xml:space="preserve">: </w:t>
      </w:r>
    </w:p>
    <w:p w:rsidR="000E6C12" w:rsidRPr="00C43698" w:rsidRDefault="000E6C12" w:rsidP="00C43698">
      <w:pPr>
        <w:pStyle w:val="a4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продолжить формирование навыков анализа, индивидуального и коллективного проектирования; </w:t>
      </w:r>
    </w:p>
    <w:p w:rsidR="000E6C12" w:rsidRPr="00C43698" w:rsidRDefault="000E6C12" w:rsidP="00C43698">
      <w:pPr>
        <w:pStyle w:val="a4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овладение механизмом </w:t>
      </w:r>
      <w:r w:rsidR="00F82933" w:rsidRPr="00C43698">
        <w:rPr>
          <w:rFonts w:cs="Times New Roman"/>
          <w:sz w:val="28"/>
          <w:szCs w:val="28"/>
        </w:rPr>
        <w:t>понятийного аппарата по финансовой грамотности.</w:t>
      </w:r>
    </w:p>
    <w:p w:rsidR="000E6C12" w:rsidRPr="00CA4FAA" w:rsidRDefault="000E6C12" w:rsidP="00CA4FAA">
      <w:pPr>
        <w:autoSpaceDE w:val="0"/>
        <w:autoSpaceDN w:val="0"/>
        <w:adjustRightInd w:val="0"/>
        <w:spacing w:after="0" w:line="240" w:lineRule="auto"/>
        <w:ind w:right="20"/>
        <w:contextualSpacing/>
        <w:jc w:val="center"/>
        <w:rPr>
          <w:rFonts w:cs="Times New Roman"/>
          <w:iCs/>
          <w:color w:val="000000" w:themeColor="text1"/>
          <w:szCs w:val="28"/>
        </w:rPr>
      </w:pPr>
      <w:r w:rsidRPr="00CA4FAA">
        <w:rPr>
          <w:rFonts w:cs="Times New Roman"/>
          <w:b/>
          <w:bCs/>
          <w:color w:val="000000" w:themeColor="text1"/>
          <w:szCs w:val="28"/>
        </w:rPr>
        <w:t>Основные понятия:</w:t>
      </w:r>
    </w:p>
    <w:p w:rsidR="008065F2" w:rsidRPr="00CA4FAA" w:rsidRDefault="008065F2" w:rsidP="00C43698">
      <w:pPr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cs="Times New Roman"/>
          <w:iCs/>
          <w:color w:val="000000" w:themeColor="text1"/>
          <w:szCs w:val="28"/>
        </w:rPr>
      </w:pPr>
      <w:proofErr w:type="spellStart"/>
      <w:r w:rsidRPr="00CA4FAA">
        <w:rPr>
          <w:rFonts w:cs="Times New Roman"/>
          <w:b/>
          <w:color w:val="000000" w:themeColor="text1"/>
          <w:szCs w:val="28"/>
        </w:rPr>
        <w:t>Вишинг</w:t>
      </w:r>
      <w:proofErr w:type="spellEnd"/>
      <w:r w:rsidRPr="00CA4FAA">
        <w:rPr>
          <w:rFonts w:cs="Times New Roman"/>
          <w:color w:val="000000" w:themeColor="text1"/>
          <w:szCs w:val="28"/>
        </w:rPr>
        <w:t xml:space="preserve"> – разновидность </w:t>
      </w:r>
      <w:proofErr w:type="spellStart"/>
      <w:r w:rsidRPr="00CA4FAA">
        <w:rPr>
          <w:rFonts w:cs="Times New Roman"/>
          <w:color w:val="000000" w:themeColor="text1"/>
          <w:szCs w:val="28"/>
        </w:rPr>
        <w:t>фишинга</w:t>
      </w:r>
      <w:proofErr w:type="spellEnd"/>
      <w:r w:rsidRPr="00CA4FAA">
        <w:rPr>
          <w:rFonts w:cs="Times New Roman"/>
          <w:color w:val="000000" w:themeColor="text1"/>
          <w:szCs w:val="28"/>
        </w:rPr>
        <w:t>, нос помощью телефонного звонка</w:t>
      </w:r>
      <w:r w:rsidRPr="00CA4FAA">
        <w:rPr>
          <w:rFonts w:cs="Times New Roman"/>
          <w:iCs/>
          <w:color w:val="000000" w:themeColor="text1"/>
          <w:szCs w:val="28"/>
        </w:rPr>
        <w:t xml:space="preserve"> </w:t>
      </w:r>
      <w:r w:rsidRPr="00CA4FAA">
        <w:rPr>
          <w:rFonts w:cs="Times New Roman"/>
          <w:b/>
          <w:iCs/>
          <w:color w:val="000000" w:themeColor="text1"/>
          <w:szCs w:val="28"/>
        </w:rPr>
        <w:t>Дебетовая карта</w:t>
      </w:r>
      <w:r w:rsidRPr="00CA4FAA">
        <w:rPr>
          <w:rFonts w:cs="Times New Roman"/>
          <w:iCs/>
          <w:color w:val="000000" w:themeColor="text1"/>
          <w:szCs w:val="28"/>
        </w:rPr>
        <w:t xml:space="preserve"> – банковская платежная карта.</w:t>
      </w:r>
    </w:p>
    <w:p w:rsidR="008065F2" w:rsidRPr="00CA4FAA" w:rsidRDefault="008065F2" w:rsidP="00C43698">
      <w:pPr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cs="Times New Roman"/>
          <w:iCs/>
          <w:color w:val="000000" w:themeColor="text1"/>
          <w:szCs w:val="28"/>
        </w:rPr>
      </w:pPr>
      <w:r w:rsidRPr="00CA4FAA">
        <w:rPr>
          <w:rFonts w:cs="Times New Roman"/>
          <w:b/>
          <w:iCs/>
          <w:color w:val="000000" w:themeColor="text1"/>
          <w:szCs w:val="28"/>
        </w:rPr>
        <w:t>Кредитная карта</w:t>
      </w:r>
      <w:r w:rsidRPr="00CA4FAA">
        <w:rPr>
          <w:rFonts w:cs="Times New Roman"/>
          <w:iCs/>
          <w:color w:val="000000" w:themeColor="text1"/>
          <w:szCs w:val="28"/>
        </w:rPr>
        <w:t xml:space="preserve"> - банковская платежная карт, расчеты по которой осуществляются за счет средств банка.</w:t>
      </w:r>
    </w:p>
    <w:p w:rsidR="008065F2" w:rsidRPr="00CA4FAA" w:rsidRDefault="008065F2" w:rsidP="00C43698">
      <w:pPr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cs="Times New Roman"/>
          <w:iCs/>
          <w:color w:val="000000" w:themeColor="text1"/>
          <w:szCs w:val="28"/>
        </w:rPr>
      </w:pPr>
      <w:r w:rsidRPr="00CA4FAA">
        <w:rPr>
          <w:rFonts w:cs="Times New Roman"/>
          <w:b/>
          <w:iCs/>
          <w:color w:val="000000" w:themeColor="text1"/>
          <w:szCs w:val="28"/>
        </w:rPr>
        <w:t xml:space="preserve">Налог </w:t>
      </w:r>
      <w:r w:rsidRPr="00CA4FAA">
        <w:rPr>
          <w:rFonts w:cs="Times New Roman"/>
          <w:iCs/>
          <w:color w:val="000000" w:themeColor="text1"/>
          <w:szCs w:val="28"/>
        </w:rPr>
        <w:t>– обязательный платеж в пользу государства.</w:t>
      </w:r>
    </w:p>
    <w:p w:rsidR="008065F2" w:rsidRPr="00CA4FAA" w:rsidRDefault="00CA4FAA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t>Н</w:t>
      </w:r>
      <w:r w:rsidR="008065F2" w:rsidRPr="00CA4FAA">
        <w:rPr>
          <w:rFonts w:cs="Times New Roman"/>
          <w:b/>
          <w:color w:val="000000" w:themeColor="text1"/>
          <w:szCs w:val="28"/>
        </w:rPr>
        <w:t>алоговая ставка</w:t>
      </w:r>
      <w:r w:rsidR="008065F2" w:rsidRPr="00CA4FAA">
        <w:rPr>
          <w:rFonts w:cs="Times New Roman"/>
          <w:color w:val="000000" w:themeColor="text1"/>
          <w:szCs w:val="28"/>
        </w:rPr>
        <w:t xml:space="preserve"> – величина платежей на единицу налоговой базы.</w:t>
      </w:r>
    </w:p>
    <w:p w:rsidR="008065F2" w:rsidRPr="00CA4FAA" w:rsidRDefault="00CA4FAA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lastRenderedPageBreak/>
        <w:t>Н</w:t>
      </w:r>
      <w:r w:rsidR="008065F2" w:rsidRPr="00CA4FAA">
        <w:rPr>
          <w:rFonts w:cs="Times New Roman"/>
          <w:b/>
          <w:color w:val="000000" w:themeColor="text1"/>
          <w:szCs w:val="28"/>
        </w:rPr>
        <w:t>алоговая декларация</w:t>
      </w:r>
      <w:r w:rsidR="008065F2" w:rsidRPr="00CA4FAA">
        <w:rPr>
          <w:rFonts w:cs="Times New Roman"/>
          <w:color w:val="000000" w:themeColor="text1"/>
          <w:szCs w:val="28"/>
        </w:rPr>
        <w:t xml:space="preserve"> – официальное заявление налогоплательщика о полученных им за определенный период доходах.</w:t>
      </w:r>
    </w:p>
    <w:p w:rsidR="008065F2" w:rsidRPr="00CA4FAA" w:rsidRDefault="00CA4FAA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Н</w:t>
      </w:r>
      <w:r w:rsidR="008065F2" w:rsidRPr="00CA4FAA">
        <w:rPr>
          <w:rFonts w:cs="Times New Roman"/>
          <w:b/>
          <w:color w:val="000000" w:themeColor="text1"/>
          <w:szCs w:val="28"/>
        </w:rPr>
        <w:t>алоговая база</w:t>
      </w:r>
      <w:r w:rsidR="008065F2" w:rsidRPr="00CA4FAA">
        <w:rPr>
          <w:rFonts w:cs="Times New Roman"/>
          <w:color w:val="000000" w:themeColor="text1"/>
          <w:szCs w:val="28"/>
        </w:rPr>
        <w:t xml:space="preserve"> – характеристика объекта налогообложения.</w:t>
      </w:r>
    </w:p>
    <w:p w:rsidR="008065F2" w:rsidRPr="00CA4FAA" w:rsidRDefault="00CA4FAA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t>Н</w:t>
      </w:r>
      <w:r w:rsidR="008065F2" w:rsidRPr="00CA4FAA">
        <w:rPr>
          <w:rFonts w:cs="Times New Roman"/>
          <w:b/>
          <w:color w:val="000000" w:themeColor="text1"/>
          <w:szCs w:val="28"/>
        </w:rPr>
        <w:t>алоговый период</w:t>
      </w:r>
      <w:r w:rsidR="008065F2" w:rsidRPr="00CA4FAA">
        <w:rPr>
          <w:rFonts w:cs="Times New Roman"/>
          <w:color w:val="000000" w:themeColor="text1"/>
          <w:szCs w:val="28"/>
        </w:rPr>
        <w:t xml:space="preserve"> – период времени, по окончании которого начисляется налог.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t>Пеня</w:t>
      </w:r>
      <w:r w:rsidRPr="00CA4FAA">
        <w:rPr>
          <w:rFonts w:cs="Times New Roman"/>
          <w:color w:val="000000" w:themeColor="text1"/>
          <w:szCs w:val="28"/>
        </w:rPr>
        <w:t xml:space="preserve"> – процент либо от суммы оставшегося долга, либо от суммы платежа.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proofErr w:type="spellStart"/>
      <w:r w:rsidRPr="00CA4FAA">
        <w:rPr>
          <w:rFonts w:cs="Times New Roman"/>
          <w:b/>
          <w:color w:val="000000" w:themeColor="text1"/>
          <w:szCs w:val="28"/>
        </w:rPr>
        <w:t>Пролонгирование</w:t>
      </w:r>
      <w:proofErr w:type="spellEnd"/>
      <w:r w:rsidRPr="00CA4FAA">
        <w:rPr>
          <w:rFonts w:cs="Times New Roman"/>
          <w:color w:val="000000" w:themeColor="text1"/>
          <w:szCs w:val="28"/>
        </w:rPr>
        <w:t xml:space="preserve"> – увеличение срока действия кредитного договора.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t>Реструктуризация</w:t>
      </w:r>
      <w:r w:rsidRPr="00CA4FAA">
        <w:rPr>
          <w:rFonts w:cs="Times New Roman"/>
          <w:color w:val="000000" w:themeColor="text1"/>
          <w:szCs w:val="28"/>
        </w:rPr>
        <w:t xml:space="preserve"> – изменение условий погашения задолженности по действующему кредитному договору.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CA4FAA">
        <w:rPr>
          <w:rFonts w:cs="Times New Roman"/>
          <w:b/>
          <w:color w:val="000000" w:themeColor="text1"/>
          <w:szCs w:val="28"/>
        </w:rPr>
        <w:t>Штраф</w:t>
      </w:r>
      <w:r w:rsidRPr="00CA4FAA">
        <w:rPr>
          <w:rFonts w:cs="Times New Roman"/>
          <w:color w:val="000000" w:themeColor="text1"/>
          <w:szCs w:val="28"/>
        </w:rPr>
        <w:t xml:space="preserve"> – фиксированная сумма, которая взимается за факт просрочки.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proofErr w:type="spellStart"/>
      <w:r w:rsidRPr="00CA4FAA">
        <w:rPr>
          <w:rFonts w:cs="Times New Roman"/>
          <w:b/>
          <w:color w:val="000000" w:themeColor="text1"/>
          <w:szCs w:val="28"/>
        </w:rPr>
        <w:t>Фарминг</w:t>
      </w:r>
      <w:proofErr w:type="spellEnd"/>
      <w:r w:rsidRPr="00CA4FAA">
        <w:rPr>
          <w:rFonts w:cs="Times New Roman"/>
          <w:color w:val="000000" w:themeColor="text1"/>
          <w:szCs w:val="28"/>
        </w:rPr>
        <w:t xml:space="preserve"> – секретное перенаправление на сторонние сайты, которые позволяют завладеть конфиденциальными данными пользователя.</w:t>
      </w:r>
    </w:p>
    <w:p w:rsidR="008065F2" w:rsidRPr="00CA4FAA" w:rsidRDefault="008065F2" w:rsidP="008065F2">
      <w:pPr>
        <w:spacing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proofErr w:type="spellStart"/>
      <w:r w:rsidRPr="00CA4FAA">
        <w:rPr>
          <w:rFonts w:cs="Times New Roman"/>
          <w:b/>
          <w:color w:val="000000" w:themeColor="text1"/>
          <w:szCs w:val="28"/>
        </w:rPr>
        <w:t>Фишинг</w:t>
      </w:r>
      <w:proofErr w:type="spellEnd"/>
      <w:r w:rsidRPr="00CA4FAA">
        <w:rPr>
          <w:rFonts w:cs="Times New Roman"/>
          <w:color w:val="000000" w:themeColor="text1"/>
          <w:szCs w:val="28"/>
        </w:rPr>
        <w:t xml:space="preserve"> – вид мошенничества, заключающийся в получении секретной информации с помощью письма на электронный адрес. </w:t>
      </w:r>
    </w:p>
    <w:p w:rsidR="000E6C12" w:rsidRPr="00CA4FAA" w:rsidRDefault="000E6C12" w:rsidP="00C43698">
      <w:pPr>
        <w:spacing w:line="240" w:lineRule="auto"/>
        <w:contextualSpacing/>
        <w:jc w:val="both"/>
        <w:rPr>
          <w:rFonts w:cs="Times New Roman"/>
          <w:b/>
          <w:color w:val="000000" w:themeColor="text1"/>
          <w:szCs w:val="28"/>
        </w:rPr>
      </w:pPr>
      <w:r w:rsidRPr="00CA4FAA">
        <w:rPr>
          <w:rFonts w:cs="Times New Roman"/>
          <w:b/>
          <w:bCs/>
          <w:color w:val="000000" w:themeColor="text1"/>
          <w:szCs w:val="28"/>
        </w:rPr>
        <w:t xml:space="preserve">Оборудование урока: </w:t>
      </w:r>
      <w:r w:rsidRPr="00CA4FAA">
        <w:rPr>
          <w:rFonts w:cs="Times New Roman"/>
          <w:color w:val="000000" w:themeColor="text1"/>
          <w:szCs w:val="28"/>
        </w:rPr>
        <w:t>к</w:t>
      </w:r>
      <w:r w:rsidR="00CA4FAA" w:rsidRPr="00CA4FAA">
        <w:rPr>
          <w:rFonts w:cs="Times New Roman"/>
          <w:color w:val="000000" w:themeColor="text1"/>
          <w:szCs w:val="28"/>
        </w:rPr>
        <w:t>омпьютер, проектор, презентация.</w:t>
      </w:r>
    </w:p>
    <w:p w:rsidR="00CA4FAA" w:rsidRDefault="00CA4FAA" w:rsidP="00C436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</w:p>
    <w:p w:rsidR="007E1223" w:rsidRPr="00C43698" w:rsidRDefault="007E1223" w:rsidP="00CA4F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>План мероприятия.</w:t>
      </w:r>
    </w:p>
    <w:p w:rsidR="007E1223" w:rsidRPr="00C43698" w:rsidRDefault="007E1223" w:rsidP="00CA4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proofErr w:type="gramStart"/>
      <w:r w:rsidRPr="00C43698">
        <w:rPr>
          <w:rFonts w:cs="Times New Roman"/>
          <w:b/>
          <w:bCs/>
          <w:szCs w:val="28"/>
          <w:lang w:val="en-US"/>
        </w:rPr>
        <w:t>I</w:t>
      </w:r>
      <w:r w:rsidRPr="00C43698">
        <w:rPr>
          <w:rFonts w:cs="Times New Roman"/>
          <w:b/>
          <w:bCs/>
          <w:szCs w:val="28"/>
        </w:rPr>
        <w:t xml:space="preserve">. </w:t>
      </w:r>
      <w:proofErr w:type="spellStart"/>
      <w:r w:rsidRPr="00C43698">
        <w:rPr>
          <w:rFonts w:cs="Times New Roman"/>
          <w:b/>
          <w:bCs/>
          <w:szCs w:val="28"/>
        </w:rPr>
        <w:t>Оргмомент</w:t>
      </w:r>
      <w:proofErr w:type="spellEnd"/>
      <w:r w:rsidRPr="00C43698">
        <w:rPr>
          <w:rFonts w:cs="Times New Roman"/>
          <w:b/>
          <w:bCs/>
          <w:szCs w:val="28"/>
        </w:rPr>
        <w:t xml:space="preserve"> </w:t>
      </w:r>
      <w:r w:rsidRPr="00C43698">
        <w:rPr>
          <w:rFonts w:cs="Times New Roman"/>
          <w:i/>
          <w:iCs/>
          <w:szCs w:val="28"/>
        </w:rPr>
        <w:t>(5 мин.).</w:t>
      </w:r>
      <w:proofErr w:type="gramEnd"/>
    </w:p>
    <w:p w:rsidR="007E1223" w:rsidRPr="00C43698" w:rsidRDefault="007E1223" w:rsidP="00CA4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C43698">
        <w:rPr>
          <w:rFonts w:cs="Times New Roman"/>
          <w:b/>
          <w:bCs/>
          <w:szCs w:val="28"/>
          <w:lang w:val="en-US"/>
        </w:rPr>
        <w:t>II</w:t>
      </w:r>
      <w:r w:rsidRPr="00C43698">
        <w:rPr>
          <w:rFonts w:cs="Times New Roman"/>
          <w:b/>
          <w:bCs/>
          <w:szCs w:val="28"/>
        </w:rPr>
        <w:t>. Основная часть</w:t>
      </w:r>
      <w:r w:rsidRPr="00C43698">
        <w:rPr>
          <w:rFonts w:cs="Times New Roman"/>
          <w:i/>
          <w:iCs/>
          <w:szCs w:val="28"/>
        </w:rPr>
        <w:t>. (30-35 мин).</w:t>
      </w:r>
    </w:p>
    <w:p w:rsidR="007E1223" w:rsidRPr="00C43698" w:rsidRDefault="007E1223" w:rsidP="00CA4FAA">
      <w:pPr>
        <w:spacing w:after="0" w:line="240" w:lineRule="auto"/>
        <w:contextualSpacing/>
        <w:jc w:val="both"/>
        <w:rPr>
          <w:rFonts w:cs="Times New Roman"/>
          <w:iCs/>
          <w:szCs w:val="28"/>
        </w:rPr>
      </w:pPr>
      <w:r w:rsidRPr="00C43698">
        <w:rPr>
          <w:rFonts w:cs="Times New Roman"/>
          <w:b/>
          <w:bCs/>
          <w:szCs w:val="28"/>
          <w:lang w:val="en-US"/>
        </w:rPr>
        <w:t>III</w:t>
      </w:r>
      <w:proofErr w:type="gramStart"/>
      <w:r w:rsidRPr="00C43698">
        <w:rPr>
          <w:rFonts w:cs="Times New Roman"/>
          <w:b/>
          <w:bCs/>
          <w:szCs w:val="28"/>
        </w:rPr>
        <w:t>.  Рефлексия</w:t>
      </w:r>
      <w:proofErr w:type="gramEnd"/>
      <w:r w:rsidRPr="00C43698">
        <w:rPr>
          <w:rFonts w:cs="Times New Roman"/>
          <w:i/>
          <w:iCs/>
          <w:szCs w:val="28"/>
        </w:rPr>
        <w:t xml:space="preserve"> (2мин.)</w:t>
      </w:r>
    </w:p>
    <w:p w:rsidR="007E1223" w:rsidRPr="00C43698" w:rsidRDefault="007E1223" w:rsidP="007E122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8"/>
        </w:rPr>
      </w:pPr>
    </w:p>
    <w:p w:rsidR="007E1223" w:rsidRPr="00C43698" w:rsidRDefault="007E1223" w:rsidP="007E12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C43698">
        <w:rPr>
          <w:rFonts w:cs="Times New Roman"/>
          <w:b/>
          <w:bCs/>
          <w:szCs w:val="28"/>
        </w:rPr>
        <w:t xml:space="preserve">Ход </w:t>
      </w:r>
      <w:r w:rsidR="00CA4FAA" w:rsidRPr="00C43698">
        <w:rPr>
          <w:rFonts w:cs="Times New Roman"/>
          <w:b/>
          <w:bCs/>
          <w:szCs w:val="28"/>
        </w:rPr>
        <w:t>мероприятия</w:t>
      </w:r>
      <w:r w:rsidRPr="00C43698">
        <w:rPr>
          <w:rFonts w:cs="Times New Roman"/>
          <w:b/>
          <w:bCs/>
          <w:szCs w:val="28"/>
        </w:rPr>
        <w:t>.</w:t>
      </w:r>
    </w:p>
    <w:p w:rsidR="007E1223" w:rsidRPr="00C43698" w:rsidRDefault="007E1223" w:rsidP="007E1223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sz w:val="28"/>
          <w:szCs w:val="28"/>
        </w:rPr>
      </w:pPr>
      <w:proofErr w:type="spellStart"/>
      <w:r w:rsidRPr="00C43698">
        <w:rPr>
          <w:rFonts w:cs="Times New Roman"/>
          <w:b/>
          <w:bCs/>
          <w:sz w:val="28"/>
          <w:szCs w:val="28"/>
        </w:rPr>
        <w:t>Оргмомент</w:t>
      </w:r>
      <w:proofErr w:type="spellEnd"/>
      <w:r w:rsidRPr="00C43698">
        <w:rPr>
          <w:rFonts w:cs="Times New Roman"/>
          <w:b/>
          <w:bCs/>
          <w:sz w:val="28"/>
          <w:szCs w:val="28"/>
        </w:rPr>
        <w:t xml:space="preserve"> </w:t>
      </w:r>
      <w:r w:rsidR="009837C5">
        <w:rPr>
          <w:rFonts w:cs="Times New Roman"/>
          <w:i/>
          <w:sz w:val="28"/>
          <w:szCs w:val="28"/>
        </w:rPr>
        <w:t>(5</w:t>
      </w:r>
      <w:r w:rsidRPr="00C43698">
        <w:rPr>
          <w:rFonts w:cs="Times New Roman"/>
          <w:i/>
          <w:sz w:val="28"/>
          <w:szCs w:val="28"/>
        </w:rPr>
        <w:t xml:space="preserve"> мин.) (Приветствие</w:t>
      </w:r>
      <w:r w:rsidR="00810B20" w:rsidRPr="00C43698">
        <w:rPr>
          <w:rFonts w:cs="Times New Roman"/>
          <w:i/>
          <w:sz w:val="28"/>
          <w:szCs w:val="28"/>
        </w:rPr>
        <w:t>, объяснение правил игры</w:t>
      </w:r>
      <w:r w:rsidRPr="00C43698">
        <w:rPr>
          <w:rFonts w:cs="Times New Roman"/>
          <w:i/>
          <w:sz w:val="28"/>
          <w:szCs w:val="28"/>
        </w:rPr>
        <w:t>).</w:t>
      </w:r>
    </w:p>
    <w:p w:rsidR="00810B20" w:rsidRPr="00C43698" w:rsidRDefault="007E1223" w:rsidP="00810B20">
      <w:pPr>
        <w:shd w:val="clear" w:color="auto" w:fill="FFFFFF"/>
        <w:spacing w:after="135" w:line="240" w:lineRule="auto"/>
        <w:ind w:left="-851" w:firstLine="851"/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43698">
        <w:rPr>
          <w:rFonts w:cs="Times New Roman"/>
          <w:b/>
          <w:szCs w:val="28"/>
        </w:rPr>
        <w:t>Преподаватель:</w:t>
      </w:r>
      <w:r w:rsidRPr="00C43698">
        <w:rPr>
          <w:rFonts w:cs="Times New Roman"/>
          <w:szCs w:val="28"/>
        </w:rPr>
        <w:t xml:space="preserve"> </w:t>
      </w:r>
      <w:r w:rsidRPr="00C43698">
        <w:rPr>
          <w:rFonts w:cs="Times New Roman"/>
          <w:color w:val="000000"/>
          <w:szCs w:val="28"/>
          <w:shd w:val="clear" w:color="auto" w:fill="FFFFFF"/>
        </w:rPr>
        <w:t>Сегодня нас ждет с вами увлекательная игра под названием хоккей, ведь все знают правила игры в хоккей? Но сегодня нас с вами ждет необычный хоккей, а финансовый хоккей.</w:t>
      </w:r>
      <w:r w:rsidR="00810B20" w:rsidRPr="00C43698">
        <w:rPr>
          <w:rFonts w:cs="Times New Roman"/>
          <w:color w:val="000000"/>
          <w:szCs w:val="28"/>
          <w:shd w:val="clear" w:color="auto" w:fill="FFFFFF"/>
        </w:rPr>
        <w:t xml:space="preserve"> Вы должны разделиться на две команды по 4 человек: капитан команды (вратарь), 3 защитника и 2 нападающих. Остальные учащиеся – болельщики. Учитель – это судья. Выбрасываются шайбы, то есть вопросы на экран. </w:t>
      </w:r>
      <w:r w:rsidR="00810B20" w:rsidRPr="00C43698">
        <w:rPr>
          <w:rFonts w:cs="Times New Roman"/>
          <w:color w:val="000000"/>
          <w:szCs w:val="28"/>
        </w:rPr>
        <w:t>На вопросы отвечают защитники, если не отвечает один защитник, то право ответа передается другому защитнику, если второй защитник не справляется с ответом, то отвечает вратарь. После неудачного ответа вратаря засчитывается «гол». Нападающие противоположной команды могут задать один вопрос по подобной тематике в каждой шайбе, тем самым привести свою команду к большему выигрышу.</w:t>
      </w:r>
      <w:r w:rsidR="00D61366" w:rsidRPr="00C43698">
        <w:rPr>
          <w:rFonts w:cs="Times New Roman"/>
          <w:color w:val="000000"/>
          <w:szCs w:val="28"/>
        </w:rPr>
        <w:t xml:space="preserve"> На первую шайба отвечает команда, которая быстрее подняла руку.</w:t>
      </w:r>
    </w:p>
    <w:p w:rsidR="00810B20" w:rsidRPr="00C43698" w:rsidRDefault="00810B20" w:rsidP="00810B20">
      <w:pPr>
        <w:ind w:left="-851" w:firstLine="851"/>
        <w:contextualSpacing/>
        <w:jc w:val="both"/>
        <w:rPr>
          <w:rFonts w:cs="Times New Roman"/>
          <w:color w:val="000000"/>
          <w:szCs w:val="28"/>
        </w:rPr>
      </w:pPr>
      <w:r w:rsidRPr="00C43698">
        <w:rPr>
          <w:rFonts w:cs="Times New Roman"/>
          <w:color w:val="000000"/>
          <w:szCs w:val="28"/>
        </w:rPr>
        <w:t>Игра проводится в 3 периода, в каждом периоде разыгрывается 4 шайбы, то есть 4 вопроса. 1 шайба (вопрос) вбрасывается учителем, и та команда, ответившая первой полный ответ, получает возможность «атаковать команду» противника (2 шайба). Затем с ответной атакой выступает вторая команда (3 шайба).</w:t>
      </w:r>
    </w:p>
    <w:p w:rsidR="00D61366" w:rsidRPr="00C43698" w:rsidRDefault="00D61366" w:rsidP="00810B20">
      <w:pPr>
        <w:ind w:left="-851" w:firstLine="851"/>
        <w:contextualSpacing/>
        <w:jc w:val="both"/>
        <w:rPr>
          <w:rFonts w:cs="Times New Roman"/>
          <w:color w:val="000000"/>
          <w:szCs w:val="28"/>
        </w:rPr>
      </w:pPr>
      <w:r w:rsidRPr="00C43698">
        <w:rPr>
          <w:rFonts w:cs="Times New Roman"/>
          <w:color w:val="000000"/>
          <w:szCs w:val="28"/>
        </w:rPr>
        <w:t>Каждый период начинает учитель.</w:t>
      </w:r>
    </w:p>
    <w:p w:rsidR="007E1223" w:rsidRPr="00C43698" w:rsidRDefault="007E1223" w:rsidP="00810B20">
      <w:pPr>
        <w:autoSpaceDE w:val="0"/>
        <w:autoSpaceDN w:val="0"/>
        <w:adjustRightInd w:val="0"/>
        <w:spacing w:after="0" w:line="360" w:lineRule="auto"/>
        <w:contextualSpacing/>
        <w:rPr>
          <w:rFonts w:cs="Times New Roman"/>
          <w:b/>
          <w:bCs/>
          <w:szCs w:val="28"/>
        </w:rPr>
      </w:pPr>
    </w:p>
    <w:p w:rsidR="007E1223" w:rsidRPr="00C43698" w:rsidRDefault="007E1223" w:rsidP="007E1223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="Times New Roman"/>
          <w:i/>
          <w:iCs w:val="0"/>
          <w:sz w:val="28"/>
          <w:szCs w:val="28"/>
        </w:rPr>
      </w:pPr>
      <w:r w:rsidRPr="00C43698">
        <w:rPr>
          <w:rFonts w:cs="Times New Roman"/>
          <w:b/>
          <w:bCs/>
          <w:sz w:val="28"/>
          <w:szCs w:val="28"/>
        </w:rPr>
        <w:t>Основная часть</w:t>
      </w:r>
      <w:r w:rsidRPr="00C43698">
        <w:rPr>
          <w:rFonts w:cs="Times New Roman"/>
          <w:i/>
          <w:sz w:val="28"/>
          <w:szCs w:val="28"/>
        </w:rPr>
        <w:t>. (30-35 мин).</w:t>
      </w:r>
    </w:p>
    <w:p w:rsidR="007E1223" w:rsidRPr="00C43698" w:rsidRDefault="00810B20" w:rsidP="009837C5">
      <w:pPr>
        <w:pStyle w:val="a5"/>
        <w:shd w:val="clear" w:color="auto" w:fill="FFFFFF"/>
        <w:spacing w:before="0" w:beforeAutospacing="0" w:after="152" w:afterAutospacing="0" w:line="360" w:lineRule="auto"/>
        <w:contextualSpacing/>
        <w:jc w:val="center"/>
        <w:rPr>
          <w:rStyle w:val="a3"/>
          <w:i/>
          <w:color w:val="000000"/>
          <w:sz w:val="28"/>
          <w:szCs w:val="28"/>
        </w:rPr>
      </w:pPr>
      <w:r w:rsidRPr="00C43698">
        <w:rPr>
          <w:rStyle w:val="a3"/>
          <w:i/>
          <w:color w:val="000000"/>
          <w:sz w:val="28"/>
          <w:szCs w:val="28"/>
        </w:rPr>
        <w:lastRenderedPageBreak/>
        <w:t>Проведение финансового хоккея</w:t>
      </w:r>
    </w:p>
    <w:p w:rsidR="00C43698" w:rsidRPr="00C43698" w:rsidRDefault="00580DD2" w:rsidP="00C43698">
      <w:pPr>
        <w:pStyle w:val="a5"/>
        <w:numPr>
          <w:ilvl w:val="0"/>
          <w:numId w:val="13"/>
        </w:numPr>
        <w:shd w:val="clear" w:color="auto" w:fill="FFFFFF"/>
        <w:spacing w:before="0" w:beforeAutospacing="0" w:after="152" w:afterAutospacing="0"/>
        <w:contextualSpacing/>
        <w:jc w:val="center"/>
        <w:rPr>
          <w:rStyle w:val="a3"/>
          <w:b w:val="0"/>
          <w:bCs w:val="0"/>
          <w:i/>
          <w:color w:val="000000"/>
          <w:sz w:val="28"/>
          <w:szCs w:val="28"/>
        </w:rPr>
      </w:pPr>
      <w:r w:rsidRPr="00C43698">
        <w:rPr>
          <w:rStyle w:val="a3"/>
          <w:i/>
          <w:color w:val="000000"/>
          <w:sz w:val="28"/>
          <w:szCs w:val="28"/>
        </w:rPr>
        <w:t>период</w:t>
      </w:r>
    </w:p>
    <w:p w:rsidR="00580DD2" w:rsidRPr="00C43698" w:rsidRDefault="00C43698" w:rsidP="00C43698">
      <w:pPr>
        <w:pStyle w:val="a5"/>
        <w:shd w:val="clear" w:color="auto" w:fill="FFFFFF"/>
        <w:spacing w:before="0" w:beforeAutospacing="0" w:after="152" w:afterAutospacing="0"/>
        <w:ind w:left="720"/>
        <w:contextualSpacing/>
        <w:jc w:val="center"/>
        <w:rPr>
          <w:i/>
          <w:color w:val="000000"/>
          <w:sz w:val="28"/>
          <w:szCs w:val="28"/>
        </w:rPr>
      </w:pPr>
      <w:r>
        <w:rPr>
          <w:rStyle w:val="a3"/>
          <w:i/>
          <w:color w:val="000000"/>
          <w:sz w:val="28"/>
          <w:szCs w:val="28"/>
        </w:rPr>
        <w:t>«</w:t>
      </w:r>
      <w:r w:rsidR="00580DD2" w:rsidRPr="00C43698">
        <w:rPr>
          <w:rStyle w:val="a3"/>
          <w:i/>
          <w:color w:val="000000"/>
          <w:sz w:val="28"/>
          <w:szCs w:val="28"/>
        </w:rPr>
        <w:t>Налоги</w:t>
      </w:r>
      <w:r>
        <w:rPr>
          <w:rStyle w:val="a3"/>
          <w:i/>
          <w:color w:val="000000"/>
          <w:sz w:val="28"/>
          <w:szCs w:val="28"/>
        </w:rPr>
        <w:t>»</w:t>
      </w:r>
    </w:p>
    <w:p w:rsidR="00C43698" w:rsidRPr="00C43698" w:rsidRDefault="0047055B" w:rsidP="00C43698">
      <w:pPr>
        <w:spacing w:line="240" w:lineRule="auto"/>
        <w:ind w:left="360"/>
        <w:contextualSpacing/>
        <w:rPr>
          <w:rFonts w:cs="Times New Roman"/>
          <w:b/>
          <w:i/>
          <w:szCs w:val="28"/>
        </w:rPr>
      </w:pPr>
      <w:r w:rsidRPr="00C43698">
        <w:rPr>
          <w:rFonts w:cs="Times New Roman"/>
          <w:b/>
          <w:i/>
          <w:szCs w:val="28"/>
        </w:rPr>
        <w:t xml:space="preserve">1 шайба. </w:t>
      </w:r>
    </w:p>
    <w:p w:rsidR="00E867B2" w:rsidRPr="00C43698" w:rsidRDefault="00D61366" w:rsidP="00C43698">
      <w:pPr>
        <w:spacing w:line="240" w:lineRule="auto"/>
        <w:ind w:left="360"/>
        <w:contextualSpacing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Дать понятия следующим определениям: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налоговая ставка</w:t>
      </w:r>
      <w:r w:rsidR="00C43698">
        <w:rPr>
          <w:rFonts w:cs="Times New Roman"/>
          <w:sz w:val="28"/>
          <w:szCs w:val="28"/>
        </w:rPr>
        <w:t>;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-налоговая декларация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налоговая база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налоговый период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</w:p>
    <w:p w:rsidR="00C43698" w:rsidRPr="00C43698" w:rsidRDefault="0047055B" w:rsidP="00C43698">
      <w:pPr>
        <w:pStyle w:val="a4"/>
        <w:numPr>
          <w:ilvl w:val="0"/>
          <w:numId w:val="13"/>
        </w:numPr>
        <w:rPr>
          <w:rFonts w:cs="Times New Roman"/>
          <w:b/>
          <w:i/>
          <w:sz w:val="28"/>
          <w:szCs w:val="28"/>
        </w:rPr>
      </w:pPr>
      <w:r w:rsidRPr="00C43698">
        <w:rPr>
          <w:rFonts w:cs="Times New Roman"/>
          <w:b/>
          <w:i/>
          <w:sz w:val="28"/>
          <w:szCs w:val="28"/>
        </w:rPr>
        <w:t xml:space="preserve">шайба. </w:t>
      </w:r>
    </w:p>
    <w:p w:rsidR="00D61366" w:rsidRPr="00C43698" w:rsidRDefault="00D61366" w:rsidP="00C43698">
      <w:pPr>
        <w:ind w:left="360"/>
        <w:contextualSpacing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Назовите налоговые ставки известных налогов:</w:t>
      </w:r>
    </w:p>
    <w:p w:rsidR="00C43698" w:rsidRDefault="00C43698" w:rsidP="00C43698">
      <w:pPr>
        <w:pStyle w:val="a4"/>
        <w:rPr>
          <w:rFonts w:cs="Times New Roman"/>
          <w:sz w:val="28"/>
          <w:szCs w:val="28"/>
        </w:rPr>
      </w:pP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подоходный налог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НДС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налог на прибыль организаций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налог на выигрыш, призы.</w:t>
      </w:r>
    </w:p>
    <w:p w:rsidR="00D61366" w:rsidRPr="00C43698" w:rsidRDefault="00D61366" w:rsidP="00C43698">
      <w:pPr>
        <w:pStyle w:val="a4"/>
        <w:rPr>
          <w:rFonts w:cs="Times New Roman"/>
          <w:sz w:val="28"/>
          <w:szCs w:val="28"/>
        </w:rPr>
      </w:pPr>
    </w:p>
    <w:p w:rsidR="00C43698" w:rsidRPr="00C43698" w:rsidRDefault="00C43698" w:rsidP="00C43698">
      <w:pPr>
        <w:pStyle w:val="a4"/>
        <w:numPr>
          <w:ilvl w:val="0"/>
          <w:numId w:val="13"/>
        </w:numPr>
        <w:rPr>
          <w:rFonts w:cs="Times New Roman"/>
          <w:b/>
          <w:i/>
          <w:sz w:val="28"/>
          <w:szCs w:val="28"/>
        </w:rPr>
      </w:pPr>
      <w:r w:rsidRPr="00C43698">
        <w:rPr>
          <w:rFonts w:cs="Times New Roman"/>
          <w:b/>
          <w:i/>
          <w:sz w:val="28"/>
          <w:szCs w:val="28"/>
        </w:rPr>
        <w:t>ш</w:t>
      </w:r>
      <w:r w:rsidR="0047055B" w:rsidRPr="00C43698">
        <w:rPr>
          <w:rFonts w:cs="Times New Roman"/>
          <w:b/>
          <w:i/>
          <w:sz w:val="28"/>
          <w:szCs w:val="28"/>
        </w:rPr>
        <w:t xml:space="preserve">айба. </w:t>
      </w:r>
    </w:p>
    <w:p w:rsidR="00D61366" w:rsidRPr="00C43698" w:rsidRDefault="00D61366" w:rsidP="00C43698">
      <w:pPr>
        <w:ind w:left="360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 xml:space="preserve">Соотнесите налоги с их видами </w:t>
      </w:r>
      <w:r w:rsidR="00CF1420" w:rsidRPr="00C43698">
        <w:rPr>
          <w:rFonts w:cs="Times New Roman"/>
          <w:b/>
          <w:szCs w:val="28"/>
        </w:rPr>
        <w:t xml:space="preserve">по форме </w:t>
      </w:r>
      <w:r w:rsidRPr="00C43698">
        <w:rPr>
          <w:rFonts w:cs="Times New Roman"/>
          <w:b/>
          <w:szCs w:val="28"/>
        </w:rPr>
        <w:t>взимания: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4"/>
        <w:gridCol w:w="3366"/>
      </w:tblGrid>
      <w:tr w:rsidR="00D61366" w:rsidRPr="00C43698" w:rsidTr="00D61366">
        <w:trPr>
          <w:trHeight w:val="764"/>
        </w:trPr>
        <w:tc>
          <w:tcPr>
            <w:tcW w:w="5014" w:type="dxa"/>
          </w:tcPr>
          <w:p w:rsidR="00D61366" w:rsidRPr="00C43698" w:rsidRDefault="00D61366" w:rsidP="00D61366">
            <w:pPr>
              <w:jc w:val="center"/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</w:t>
            </w:r>
          </w:p>
        </w:tc>
        <w:tc>
          <w:tcPr>
            <w:tcW w:w="3366" w:type="dxa"/>
          </w:tcPr>
          <w:p w:rsidR="00D61366" w:rsidRPr="00C43698" w:rsidRDefault="00D61366" w:rsidP="00D61366">
            <w:pPr>
              <w:jc w:val="center"/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Вид налога</w:t>
            </w:r>
          </w:p>
        </w:tc>
      </w:tr>
      <w:tr w:rsidR="00D61366" w:rsidRPr="00C43698" w:rsidTr="00D61366">
        <w:trPr>
          <w:trHeight w:val="885"/>
        </w:trPr>
        <w:tc>
          <w:tcPr>
            <w:tcW w:w="5014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 xml:space="preserve">Подоходный </w:t>
            </w:r>
            <w:r w:rsidR="00F72B47" w:rsidRPr="00C43698">
              <w:rPr>
                <w:rFonts w:cs="Times New Roman"/>
                <w:szCs w:val="28"/>
              </w:rPr>
              <w:t>налог</w:t>
            </w:r>
          </w:p>
        </w:tc>
        <w:tc>
          <w:tcPr>
            <w:tcW w:w="3366" w:type="dxa"/>
          </w:tcPr>
          <w:p w:rsidR="00D61366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Прямые налоги</w:t>
            </w:r>
          </w:p>
        </w:tc>
      </w:tr>
      <w:tr w:rsidR="00D61366" w:rsidRPr="00C43698" w:rsidTr="00D61366">
        <w:trPr>
          <w:trHeight w:val="833"/>
        </w:trPr>
        <w:tc>
          <w:tcPr>
            <w:tcW w:w="5014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добавленную стоимость</w:t>
            </w:r>
          </w:p>
        </w:tc>
        <w:tc>
          <w:tcPr>
            <w:tcW w:w="3366" w:type="dxa"/>
          </w:tcPr>
          <w:p w:rsidR="00D61366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Косвенные налоги</w:t>
            </w:r>
          </w:p>
        </w:tc>
      </w:tr>
      <w:tr w:rsidR="00D61366" w:rsidRPr="00C43698" w:rsidTr="00D61366">
        <w:trPr>
          <w:trHeight w:val="885"/>
        </w:trPr>
        <w:tc>
          <w:tcPr>
            <w:tcW w:w="5014" w:type="dxa"/>
          </w:tcPr>
          <w:p w:rsidR="00D61366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прибыль фирм</w:t>
            </w:r>
          </w:p>
        </w:tc>
        <w:tc>
          <w:tcPr>
            <w:tcW w:w="3366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</w:p>
        </w:tc>
      </w:tr>
      <w:tr w:rsidR="00D61366" w:rsidRPr="00C43698" w:rsidTr="00D61366">
        <w:trPr>
          <w:trHeight w:val="903"/>
        </w:trPr>
        <w:tc>
          <w:tcPr>
            <w:tcW w:w="5014" w:type="dxa"/>
          </w:tcPr>
          <w:p w:rsidR="00D61366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имущество</w:t>
            </w:r>
          </w:p>
        </w:tc>
        <w:tc>
          <w:tcPr>
            <w:tcW w:w="3366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</w:p>
        </w:tc>
      </w:tr>
      <w:tr w:rsidR="00D61366" w:rsidRPr="00C43698" w:rsidTr="00D61366">
        <w:trPr>
          <w:trHeight w:val="850"/>
        </w:trPr>
        <w:tc>
          <w:tcPr>
            <w:tcW w:w="5014" w:type="dxa"/>
          </w:tcPr>
          <w:p w:rsidR="00D61366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недвижимость</w:t>
            </w:r>
          </w:p>
        </w:tc>
        <w:tc>
          <w:tcPr>
            <w:tcW w:w="3366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</w:p>
        </w:tc>
      </w:tr>
      <w:tr w:rsidR="00D61366" w:rsidRPr="00C43698" w:rsidTr="00D61366">
        <w:trPr>
          <w:trHeight w:val="944"/>
        </w:trPr>
        <w:tc>
          <w:tcPr>
            <w:tcW w:w="5014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Акциз</w:t>
            </w:r>
          </w:p>
        </w:tc>
        <w:tc>
          <w:tcPr>
            <w:tcW w:w="3366" w:type="dxa"/>
          </w:tcPr>
          <w:p w:rsidR="00D61366" w:rsidRPr="00C43698" w:rsidRDefault="00D61366" w:rsidP="00D61366">
            <w:pPr>
              <w:rPr>
                <w:rFonts w:cs="Times New Roman"/>
                <w:szCs w:val="28"/>
              </w:rPr>
            </w:pPr>
          </w:p>
        </w:tc>
      </w:tr>
      <w:tr w:rsidR="00F72B47" w:rsidRPr="00C43698" w:rsidTr="00D61366">
        <w:trPr>
          <w:trHeight w:val="944"/>
        </w:trPr>
        <w:tc>
          <w:tcPr>
            <w:tcW w:w="5014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дарение</w:t>
            </w:r>
          </w:p>
        </w:tc>
        <w:tc>
          <w:tcPr>
            <w:tcW w:w="3366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</w:p>
        </w:tc>
      </w:tr>
      <w:tr w:rsidR="00F72B47" w:rsidRPr="00C43698" w:rsidTr="00D61366">
        <w:trPr>
          <w:trHeight w:val="944"/>
        </w:trPr>
        <w:tc>
          <w:tcPr>
            <w:tcW w:w="5014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lastRenderedPageBreak/>
              <w:t>Налог на наследство</w:t>
            </w:r>
          </w:p>
        </w:tc>
        <w:tc>
          <w:tcPr>
            <w:tcW w:w="3366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</w:p>
        </w:tc>
      </w:tr>
      <w:tr w:rsidR="00F72B47" w:rsidRPr="00C43698" w:rsidTr="00D61366">
        <w:trPr>
          <w:trHeight w:val="944"/>
        </w:trPr>
        <w:tc>
          <w:tcPr>
            <w:tcW w:w="5014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Таможенные пошлины</w:t>
            </w:r>
          </w:p>
        </w:tc>
        <w:tc>
          <w:tcPr>
            <w:tcW w:w="3366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</w:p>
        </w:tc>
      </w:tr>
      <w:tr w:rsidR="00F72B47" w:rsidRPr="00C43698" w:rsidTr="00D61366">
        <w:trPr>
          <w:trHeight w:val="944"/>
        </w:trPr>
        <w:tc>
          <w:tcPr>
            <w:tcW w:w="5014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финансовые операции</w:t>
            </w:r>
          </w:p>
        </w:tc>
        <w:tc>
          <w:tcPr>
            <w:tcW w:w="3366" w:type="dxa"/>
          </w:tcPr>
          <w:p w:rsidR="00F72B47" w:rsidRPr="00C43698" w:rsidRDefault="00F72B47" w:rsidP="00D61366">
            <w:pPr>
              <w:rPr>
                <w:rFonts w:cs="Times New Roman"/>
                <w:szCs w:val="28"/>
              </w:rPr>
            </w:pPr>
          </w:p>
        </w:tc>
      </w:tr>
    </w:tbl>
    <w:p w:rsidR="00D61366" w:rsidRPr="00C43698" w:rsidRDefault="00D61366" w:rsidP="00D61366">
      <w:pPr>
        <w:rPr>
          <w:rFonts w:cs="Times New Roman"/>
          <w:szCs w:val="28"/>
        </w:rPr>
      </w:pPr>
    </w:p>
    <w:p w:rsidR="00C43698" w:rsidRPr="00C43698" w:rsidRDefault="00C43698" w:rsidP="0047055B">
      <w:pPr>
        <w:pStyle w:val="a4"/>
        <w:numPr>
          <w:ilvl w:val="0"/>
          <w:numId w:val="13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ш</w:t>
      </w:r>
      <w:r w:rsidR="0047055B" w:rsidRPr="00C43698">
        <w:rPr>
          <w:rFonts w:cs="Times New Roman"/>
          <w:b/>
          <w:i/>
          <w:sz w:val="28"/>
          <w:szCs w:val="28"/>
        </w:rPr>
        <w:t xml:space="preserve">айба. </w:t>
      </w:r>
    </w:p>
    <w:p w:rsidR="00F72B47" w:rsidRPr="00C43698" w:rsidRDefault="00F72B47" w:rsidP="00C43698">
      <w:pPr>
        <w:ind w:left="360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Соотнесите</w:t>
      </w:r>
      <w:r w:rsidR="00CF1420" w:rsidRPr="00C43698">
        <w:rPr>
          <w:rFonts w:cs="Times New Roman"/>
          <w:b/>
          <w:szCs w:val="28"/>
        </w:rPr>
        <w:t xml:space="preserve"> налоги с их видами по территориальному уровню:</w:t>
      </w:r>
    </w:p>
    <w:p w:rsidR="00CF1420" w:rsidRPr="00C43698" w:rsidRDefault="00CF1420" w:rsidP="0047055B">
      <w:pPr>
        <w:pStyle w:val="a4"/>
        <w:rPr>
          <w:rFonts w:cs="Times New Roman"/>
          <w:b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4"/>
        <w:gridCol w:w="3366"/>
      </w:tblGrid>
      <w:tr w:rsidR="00CF1420" w:rsidRPr="00C43698" w:rsidTr="00A841FB">
        <w:trPr>
          <w:trHeight w:val="764"/>
        </w:trPr>
        <w:tc>
          <w:tcPr>
            <w:tcW w:w="5014" w:type="dxa"/>
          </w:tcPr>
          <w:p w:rsidR="00CF1420" w:rsidRPr="00C43698" w:rsidRDefault="00CF1420" w:rsidP="00A841FB">
            <w:pPr>
              <w:jc w:val="center"/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jc w:val="center"/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Вид налога</w:t>
            </w:r>
          </w:p>
        </w:tc>
      </w:tr>
      <w:tr w:rsidR="00CF1420" w:rsidRPr="00C43698" w:rsidTr="00A841FB">
        <w:trPr>
          <w:trHeight w:val="885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НДС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Федеральные налоги</w:t>
            </w:r>
          </w:p>
        </w:tc>
      </w:tr>
      <w:tr w:rsidR="00CF1420" w:rsidRPr="00C43698" w:rsidTr="00A841FB">
        <w:trPr>
          <w:trHeight w:val="833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Акциз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Региональные налоги</w:t>
            </w:r>
          </w:p>
        </w:tc>
      </w:tr>
      <w:tr w:rsidR="00CF1420" w:rsidRPr="00C43698" w:rsidTr="00A841FB">
        <w:trPr>
          <w:trHeight w:val="885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Земельный налог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Местные налоги</w:t>
            </w:r>
          </w:p>
        </w:tc>
      </w:tr>
      <w:tr w:rsidR="00CF1420" w:rsidRPr="00C43698" w:rsidTr="00A841FB">
        <w:trPr>
          <w:trHeight w:val="903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имущество физических лиц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850"/>
        </w:trPr>
        <w:tc>
          <w:tcPr>
            <w:tcW w:w="5014" w:type="dxa"/>
          </w:tcPr>
          <w:p w:rsidR="00CF1420" w:rsidRPr="00C43698" w:rsidRDefault="00CF1420" w:rsidP="00CF1420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доход физических лиц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944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имущество организаций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944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Транспортный налог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944"/>
        </w:trPr>
        <w:tc>
          <w:tcPr>
            <w:tcW w:w="5014" w:type="dxa"/>
          </w:tcPr>
          <w:p w:rsidR="00CF1420" w:rsidRPr="00C43698" w:rsidRDefault="00CF1420" w:rsidP="00CF1420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игорный бизнес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944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Налог на добычу полезных ископаемых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  <w:tr w:rsidR="00CF1420" w:rsidRPr="00C43698" w:rsidTr="00A841FB">
        <w:trPr>
          <w:trHeight w:val="944"/>
        </w:trPr>
        <w:tc>
          <w:tcPr>
            <w:tcW w:w="5014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  <w:r w:rsidRPr="00C43698">
              <w:rPr>
                <w:rFonts w:cs="Times New Roman"/>
                <w:szCs w:val="28"/>
              </w:rPr>
              <w:t>Государственная пошлина</w:t>
            </w:r>
          </w:p>
        </w:tc>
        <w:tc>
          <w:tcPr>
            <w:tcW w:w="3366" w:type="dxa"/>
          </w:tcPr>
          <w:p w:rsidR="00CF1420" w:rsidRPr="00C43698" w:rsidRDefault="00CF1420" w:rsidP="00A841FB">
            <w:pPr>
              <w:rPr>
                <w:rFonts w:cs="Times New Roman"/>
                <w:szCs w:val="28"/>
              </w:rPr>
            </w:pPr>
          </w:p>
        </w:tc>
      </w:tr>
    </w:tbl>
    <w:p w:rsidR="00CF1420" w:rsidRPr="00C43698" w:rsidRDefault="00CF1420" w:rsidP="00CF1420">
      <w:pPr>
        <w:rPr>
          <w:rFonts w:cs="Times New Roman"/>
          <w:szCs w:val="28"/>
        </w:rPr>
      </w:pPr>
    </w:p>
    <w:p w:rsidR="00021B01" w:rsidRPr="00C43698" w:rsidRDefault="00021B01" w:rsidP="00C43698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2 период</w:t>
      </w:r>
    </w:p>
    <w:p w:rsidR="00021B01" w:rsidRPr="00C43698" w:rsidRDefault="00C43698" w:rsidP="00C43698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021B01" w:rsidRPr="00C43698">
        <w:rPr>
          <w:rFonts w:cs="Times New Roman"/>
          <w:b/>
          <w:szCs w:val="28"/>
        </w:rPr>
        <w:t>Деньги и кредитная политика</w:t>
      </w:r>
      <w:r>
        <w:rPr>
          <w:rFonts w:cs="Times New Roman"/>
          <w:b/>
          <w:szCs w:val="28"/>
        </w:rPr>
        <w:t>»</w:t>
      </w:r>
    </w:p>
    <w:p w:rsidR="00C43698" w:rsidRPr="00C43698" w:rsidRDefault="00C43698" w:rsidP="00021B01">
      <w:pPr>
        <w:pStyle w:val="a4"/>
        <w:numPr>
          <w:ilvl w:val="0"/>
          <w:numId w:val="12"/>
        </w:numPr>
        <w:rPr>
          <w:rFonts w:cs="Times New Roman"/>
          <w:b/>
          <w:i/>
          <w:sz w:val="28"/>
          <w:szCs w:val="28"/>
        </w:rPr>
      </w:pPr>
      <w:r w:rsidRPr="00C43698">
        <w:rPr>
          <w:rFonts w:cs="Times New Roman"/>
          <w:b/>
          <w:i/>
          <w:sz w:val="28"/>
          <w:szCs w:val="28"/>
        </w:rPr>
        <w:t>ш</w:t>
      </w:r>
      <w:r w:rsidR="0047055B" w:rsidRPr="00C43698">
        <w:rPr>
          <w:rFonts w:cs="Times New Roman"/>
          <w:b/>
          <w:i/>
          <w:sz w:val="28"/>
          <w:szCs w:val="28"/>
        </w:rPr>
        <w:t xml:space="preserve">айба. </w:t>
      </w:r>
    </w:p>
    <w:p w:rsidR="00021B01" w:rsidRPr="00C43698" w:rsidRDefault="00021B01" w:rsidP="00C43698">
      <w:pPr>
        <w:ind w:left="360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Соотнесите валюты и страны их обихода</w:t>
      </w:r>
    </w:p>
    <w:p w:rsidR="00021B01" w:rsidRPr="00C43698" w:rsidRDefault="00021B01" w:rsidP="00021B01">
      <w:pPr>
        <w:pStyle w:val="a4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69"/>
        <w:gridCol w:w="4382"/>
      </w:tblGrid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Страна </w:t>
            </w: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Валюта 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Беларусь </w:t>
            </w: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крона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Казахстан </w:t>
            </w: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лит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Киргизия</w:t>
            </w: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лей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Латвия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рубль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Литва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лат</w:t>
            </w:r>
          </w:p>
        </w:tc>
      </w:tr>
      <w:tr w:rsidR="00021B01" w:rsidRPr="00C43698" w:rsidTr="00021B01">
        <w:tc>
          <w:tcPr>
            <w:tcW w:w="4785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Молдова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01" w:rsidRPr="00C43698" w:rsidRDefault="00021B01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тенге</w:t>
            </w:r>
          </w:p>
        </w:tc>
      </w:tr>
      <w:tr w:rsidR="00BF397D" w:rsidRPr="00C43698" w:rsidTr="00021B01">
        <w:tc>
          <w:tcPr>
            <w:tcW w:w="4785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Туркменистан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>гривна</w:t>
            </w:r>
          </w:p>
        </w:tc>
      </w:tr>
      <w:tr w:rsidR="00BF397D" w:rsidRPr="00C43698" w:rsidTr="00021B01">
        <w:tc>
          <w:tcPr>
            <w:tcW w:w="4785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Украина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A4119" w:rsidRDefault="00BF397D" w:rsidP="00021B01">
            <w:pPr>
              <w:pStyle w:val="a4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A4119"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="00CA4119" w:rsidRPr="00CA4119">
              <w:rPr>
                <w:rFonts w:cs="Times New Roman"/>
                <w:color w:val="000000" w:themeColor="text1"/>
                <w:sz w:val="28"/>
                <w:szCs w:val="28"/>
              </w:rPr>
              <w:t>ом</w:t>
            </w:r>
          </w:p>
        </w:tc>
      </w:tr>
      <w:tr w:rsidR="00BF397D" w:rsidRPr="00C43698" w:rsidTr="00021B01">
        <w:tc>
          <w:tcPr>
            <w:tcW w:w="4785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43698">
              <w:rPr>
                <w:rFonts w:cs="Times New Roman"/>
                <w:sz w:val="28"/>
                <w:szCs w:val="28"/>
              </w:rPr>
              <w:t xml:space="preserve">Эстония </w:t>
            </w: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  <w:p w:rsidR="00BF397D" w:rsidRPr="00C43698" w:rsidRDefault="00BF397D" w:rsidP="00021B0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C43698">
              <w:rPr>
                <w:rFonts w:cs="Times New Roman"/>
                <w:sz w:val="28"/>
                <w:szCs w:val="28"/>
              </w:rPr>
              <w:t>манат</w:t>
            </w:r>
            <w:proofErr w:type="spellEnd"/>
          </w:p>
        </w:tc>
      </w:tr>
    </w:tbl>
    <w:p w:rsidR="00021B01" w:rsidRPr="00C43698" w:rsidRDefault="00021B01" w:rsidP="00021B01">
      <w:pPr>
        <w:pStyle w:val="a4"/>
        <w:rPr>
          <w:rFonts w:cs="Times New Roman"/>
          <w:sz w:val="28"/>
          <w:szCs w:val="28"/>
        </w:rPr>
      </w:pPr>
    </w:p>
    <w:p w:rsidR="00C02CAD" w:rsidRPr="00C02CAD" w:rsidRDefault="00C02CAD" w:rsidP="00BF397D">
      <w:pPr>
        <w:pStyle w:val="a4"/>
        <w:numPr>
          <w:ilvl w:val="0"/>
          <w:numId w:val="12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ш</w:t>
      </w:r>
      <w:r w:rsidR="0047055B" w:rsidRPr="00C02CAD">
        <w:rPr>
          <w:rFonts w:cs="Times New Roman"/>
          <w:b/>
          <w:i/>
          <w:sz w:val="28"/>
          <w:szCs w:val="28"/>
        </w:rPr>
        <w:t xml:space="preserve">айба. </w:t>
      </w:r>
    </w:p>
    <w:p w:rsidR="00BF397D" w:rsidRDefault="00BF397D" w:rsidP="00C02CAD">
      <w:pPr>
        <w:pStyle w:val="a4"/>
        <w:rPr>
          <w:rFonts w:cs="Times New Roman"/>
          <w:b/>
          <w:sz w:val="28"/>
          <w:szCs w:val="28"/>
        </w:rPr>
      </w:pPr>
      <w:r w:rsidRPr="00C02CAD">
        <w:rPr>
          <w:rFonts w:cs="Times New Roman"/>
          <w:b/>
          <w:sz w:val="28"/>
          <w:szCs w:val="28"/>
        </w:rPr>
        <w:t>Назовите плюсы и минусы дебетовой и кредитной карт</w:t>
      </w:r>
    </w:p>
    <w:p w:rsidR="00C02CAD" w:rsidRPr="00C02CAD" w:rsidRDefault="00C02CAD" w:rsidP="00C02CAD">
      <w:pPr>
        <w:pStyle w:val="a4"/>
        <w:rPr>
          <w:rFonts w:cs="Times New Roman"/>
          <w:b/>
          <w:i/>
          <w:sz w:val="28"/>
          <w:szCs w:val="28"/>
        </w:rPr>
      </w:pPr>
    </w:p>
    <w:p w:rsidR="00C02CAD" w:rsidRPr="00C02CAD" w:rsidRDefault="00C02CAD" w:rsidP="00BF397D">
      <w:pPr>
        <w:pStyle w:val="a4"/>
        <w:numPr>
          <w:ilvl w:val="0"/>
          <w:numId w:val="12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ш</w:t>
      </w:r>
      <w:r w:rsidR="0047055B" w:rsidRPr="00C02CAD">
        <w:rPr>
          <w:rFonts w:cs="Times New Roman"/>
          <w:b/>
          <w:i/>
          <w:sz w:val="28"/>
          <w:szCs w:val="28"/>
        </w:rPr>
        <w:t>айба.</w:t>
      </w:r>
    </w:p>
    <w:p w:rsidR="00BF397D" w:rsidRPr="00C02CAD" w:rsidRDefault="00A565EF" w:rsidP="00C02CAD">
      <w:pPr>
        <w:pStyle w:val="a4"/>
        <w:rPr>
          <w:rFonts w:cs="Times New Roman"/>
          <w:b/>
          <w:sz w:val="28"/>
          <w:szCs w:val="28"/>
        </w:rPr>
      </w:pPr>
      <w:r w:rsidRPr="00C02CAD">
        <w:rPr>
          <w:rFonts w:cs="Times New Roman"/>
          <w:b/>
          <w:sz w:val="28"/>
          <w:szCs w:val="28"/>
        </w:rPr>
        <w:lastRenderedPageBreak/>
        <w:t>Назовите характеристики срочных вкладов и вкладов до востребования.</w:t>
      </w:r>
    </w:p>
    <w:p w:rsidR="00C02CAD" w:rsidRPr="00C43698" w:rsidRDefault="00C02CAD" w:rsidP="00C02CAD">
      <w:pPr>
        <w:pStyle w:val="a4"/>
        <w:rPr>
          <w:rFonts w:cs="Times New Roman"/>
          <w:sz w:val="28"/>
          <w:szCs w:val="28"/>
        </w:rPr>
      </w:pPr>
    </w:p>
    <w:p w:rsidR="00C02CAD" w:rsidRPr="00C02CAD" w:rsidRDefault="00C02CAD" w:rsidP="00BF397D">
      <w:pPr>
        <w:pStyle w:val="a4"/>
        <w:numPr>
          <w:ilvl w:val="0"/>
          <w:numId w:val="12"/>
        </w:num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ш</w:t>
      </w:r>
      <w:r w:rsidR="00A565EF" w:rsidRPr="00C02CAD">
        <w:rPr>
          <w:rFonts w:cs="Times New Roman"/>
          <w:b/>
          <w:i/>
          <w:sz w:val="28"/>
          <w:szCs w:val="28"/>
        </w:rPr>
        <w:t xml:space="preserve">айба. </w:t>
      </w:r>
    </w:p>
    <w:p w:rsidR="00A565EF" w:rsidRPr="00C02CAD" w:rsidRDefault="00430F27" w:rsidP="00C02CAD">
      <w:pPr>
        <w:ind w:left="360"/>
        <w:rPr>
          <w:rFonts w:cs="Times New Roman"/>
          <w:b/>
          <w:szCs w:val="28"/>
        </w:rPr>
      </w:pPr>
      <w:r w:rsidRPr="00C02CAD">
        <w:rPr>
          <w:rFonts w:cs="Times New Roman"/>
          <w:b/>
          <w:szCs w:val="28"/>
        </w:rPr>
        <w:t>Дайте определения следующим понятиям</w:t>
      </w:r>
      <w:r w:rsidR="003C340A" w:rsidRPr="00C02CAD">
        <w:rPr>
          <w:rFonts w:cs="Times New Roman"/>
          <w:b/>
          <w:szCs w:val="28"/>
        </w:rPr>
        <w:t>: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реструктуризация долга</w:t>
      </w:r>
      <w:r w:rsidR="00C02CAD">
        <w:rPr>
          <w:rFonts w:cs="Times New Roman"/>
          <w:sz w:val="28"/>
          <w:szCs w:val="28"/>
        </w:rPr>
        <w:t>;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 xml:space="preserve">- </w:t>
      </w:r>
      <w:proofErr w:type="spellStart"/>
      <w:r w:rsidRPr="00C43698">
        <w:rPr>
          <w:rFonts w:cs="Times New Roman"/>
          <w:sz w:val="28"/>
          <w:szCs w:val="28"/>
        </w:rPr>
        <w:t>пролонгирование</w:t>
      </w:r>
      <w:proofErr w:type="spellEnd"/>
      <w:r w:rsidRPr="00C43698">
        <w:rPr>
          <w:rFonts w:cs="Times New Roman"/>
          <w:sz w:val="28"/>
          <w:szCs w:val="28"/>
        </w:rPr>
        <w:t xml:space="preserve"> кредита</w:t>
      </w:r>
      <w:r w:rsidR="00C02CAD">
        <w:rPr>
          <w:rFonts w:cs="Times New Roman"/>
          <w:sz w:val="28"/>
          <w:szCs w:val="28"/>
        </w:rPr>
        <w:t>;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штраф</w:t>
      </w:r>
      <w:r w:rsidR="00C02CAD">
        <w:rPr>
          <w:rFonts w:cs="Times New Roman"/>
          <w:sz w:val="28"/>
          <w:szCs w:val="28"/>
        </w:rPr>
        <w:t>;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  <w:r w:rsidRPr="00C43698">
        <w:rPr>
          <w:rFonts w:cs="Times New Roman"/>
          <w:sz w:val="28"/>
          <w:szCs w:val="28"/>
        </w:rPr>
        <w:t>- пеня.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</w:p>
    <w:p w:rsidR="003C340A" w:rsidRPr="00C02CAD" w:rsidRDefault="003C340A" w:rsidP="00C02CAD">
      <w:pPr>
        <w:pStyle w:val="a4"/>
        <w:jc w:val="center"/>
        <w:rPr>
          <w:rFonts w:cs="Times New Roman"/>
          <w:b/>
          <w:sz w:val="28"/>
          <w:szCs w:val="28"/>
        </w:rPr>
      </w:pPr>
      <w:r w:rsidRPr="00C02CAD">
        <w:rPr>
          <w:rFonts w:cs="Times New Roman"/>
          <w:b/>
          <w:sz w:val="28"/>
          <w:szCs w:val="28"/>
        </w:rPr>
        <w:t>3 период</w:t>
      </w:r>
    </w:p>
    <w:p w:rsidR="003C340A" w:rsidRPr="00C02CAD" w:rsidRDefault="00C02CAD" w:rsidP="00C02CAD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3C340A" w:rsidRPr="00C02CAD">
        <w:rPr>
          <w:rFonts w:cs="Times New Roman"/>
          <w:b/>
          <w:sz w:val="28"/>
          <w:szCs w:val="28"/>
        </w:rPr>
        <w:t>Мошенничество</w:t>
      </w:r>
      <w:r>
        <w:rPr>
          <w:rFonts w:cs="Times New Roman"/>
          <w:b/>
          <w:sz w:val="28"/>
          <w:szCs w:val="28"/>
        </w:rPr>
        <w:t>»</w:t>
      </w:r>
    </w:p>
    <w:p w:rsidR="003C340A" w:rsidRPr="00C43698" w:rsidRDefault="003C340A" w:rsidP="003C340A">
      <w:pPr>
        <w:pStyle w:val="a4"/>
        <w:rPr>
          <w:rFonts w:cs="Times New Roman"/>
          <w:sz w:val="28"/>
          <w:szCs w:val="28"/>
        </w:rPr>
      </w:pPr>
    </w:p>
    <w:p w:rsidR="008715E4" w:rsidRPr="008715E4" w:rsidRDefault="003C340A" w:rsidP="003C340A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 xml:space="preserve">1 шайба. </w:t>
      </w:r>
    </w:p>
    <w:p w:rsidR="003C340A" w:rsidRPr="008715E4" w:rsidRDefault="003C340A" w:rsidP="003C340A">
      <w:pPr>
        <w:pStyle w:val="a4"/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sz w:val="28"/>
          <w:szCs w:val="28"/>
        </w:rPr>
        <w:t>Назовите признаки финансовой пирамиды.</w:t>
      </w:r>
    </w:p>
    <w:p w:rsidR="008715E4" w:rsidRPr="008715E4" w:rsidRDefault="008715E4" w:rsidP="003C340A">
      <w:pPr>
        <w:pStyle w:val="a4"/>
        <w:rPr>
          <w:rFonts w:cs="Times New Roman"/>
          <w:i/>
          <w:sz w:val="28"/>
          <w:szCs w:val="28"/>
        </w:rPr>
      </w:pPr>
    </w:p>
    <w:p w:rsidR="008715E4" w:rsidRPr="008715E4" w:rsidRDefault="00C02CAD" w:rsidP="003C340A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>2 шайба.</w:t>
      </w:r>
      <w:r w:rsidR="00BB2F4C" w:rsidRPr="008715E4">
        <w:rPr>
          <w:rFonts w:cs="Times New Roman"/>
          <w:b/>
          <w:i/>
          <w:sz w:val="28"/>
          <w:szCs w:val="28"/>
        </w:rPr>
        <w:t xml:space="preserve"> </w:t>
      </w:r>
    </w:p>
    <w:p w:rsidR="00C02CAD" w:rsidRDefault="00BB2F4C" w:rsidP="003C340A">
      <w:pPr>
        <w:pStyle w:val="a4"/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sz w:val="28"/>
          <w:szCs w:val="28"/>
        </w:rPr>
        <w:t xml:space="preserve">Что такое </w:t>
      </w:r>
      <w:proofErr w:type="spellStart"/>
      <w:r w:rsidRPr="008715E4">
        <w:rPr>
          <w:rFonts w:cs="Times New Roman"/>
          <w:b/>
          <w:sz w:val="28"/>
          <w:szCs w:val="28"/>
        </w:rPr>
        <w:t>фишинг</w:t>
      </w:r>
      <w:proofErr w:type="spellEnd"/>
      <w:r w:rsidRPr="008715E4">
        <w:rPr>
          <w:rFonts w:cs="Times New Roman"/>
          <w:b/>
          <w:sz w:val="28"/>
          <w:szCs w:val="28"/>
        </w:rPr>
        <w:t>? И как от него уберечься?</w:t>
      </w:r>
      <w:r w:rsidR="008715E4" w:rsidRPr="008715E4">
        <w:rPr>
          <w:rFonts w:cs="Times New Roman"/>
          <w:b/>
          <w:sz w:val="28"/>
          <w:szCs w:val="28"/>
        </w:rPr>
        <w:t xml:space="preserve"> Чем </w:t>
      </w:r>
      <w:proofErr w:type="spellStart"/>
      <w:r w:rsidR="008715E4" w:rsidRPr="008715E4">
        <w:rPr>
          <w:rFonts w:cs="Times New Roman"/>
          <w:b/>
          <w:sz w:val="28"/>
          <w:szCs w:val="28"/>
        </w:rPr>
        <w:t>фишинг</w:t>
      </w:r>
      <w:proofErr w:type="spellEnd"/>
      <w:r w:rsidR="008715E4" w:rsidRPr="008715E4">
        <w:rPr>
          <w:rFonts w:cs="Times New Roman"/>
          <w:b/>
          <w:sz w:val="28"/>
          <w:szCs w:val="28"/>
        </w:rPr>
        <w:t xml:space="preserve"> отличается от </w:t>
      </w:r>
      <w:proofErr w:type="spellStart"/>
      <w:r w:rsidR="008715E4" w:rsidRPr="008715E4">
        <w:rPr>
          <w:rFonts w:cs="Times New Roman"/>
          <w:b/>
          <w:sz w:val="28"/>
          <w:szCs w:val="28"/>
        </w:rPr>
        <w:t>вишинга</w:t>
      </w:r>
      <w:proofErr w:type="spellEnd"/>
      <w:r w:rsidR="008715E4" w:rsidRPr="008715E4">
        <w:rPr>
          <w:rFonts w:cs="Times New Roman"/>
          <w:b/>
          <w:sz w:val="28"/>
          <w:szCs w:val="28"/>
        </w:rPr>
        <w:t>?</w:t>
      </w:r>
    </w:p>
    <w:p w:rsidR="008715E4" w:rsidRPr="008715E4" w:rsidRDefault="008715E4" w:rsidP="003C340A">
      <w:pPr>
        <w:pStyle w:val="a4"/>
        <w:rPr>
          <w:rFonts w:cs="Times New Roman"/>
          <w:b/>
          <w:sz w:val="28"/>
          <w:szCs w:val="28"/>
        </w:rPr>
      </w:pPr>
    </w:p>
    <w:p w:rsidR="008715E4" w:rsidRPr="008715E4" w:rsidRDefault="00C02CAD" w:rsidP="003C340A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>3 шайба.</w:t>
      </w:r>
      <w:r w:rsidR="00BB2F4C" w:rsidRPr="008715E4">
        <w:rPr>
          <w:rFonts w:cs="Times New Roman"/>
          <w:b/>
          <w:i/>
          <w:sz w:val="28"/>
          <w:szCs w:val="28"/>
        </w:rPr>
        <w:t xml:space="preserve"> </w:t>
      </w:r>
    </w:p>
    <w:p w:rsidR="00C02CAD" w:rsidRPr="008715E4" w:rsidRDefault="00BB2F4C" w:rsidP="003C340A">
      <w:pPr>
        <w:pStyle w:val="a4"/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sz w:val="28"/>
          <w:szCs w:val="28"/>
        </w:rPr>
        <w:t xml:space="preserve">Что такое </w:t>
      </w:r>
      <w:proofErr w:type="spellStart"/>
      <w:r w:rsidRPr="008715E4">
        <w:rPr>
          <w:rFonts w:cs="Times New Roman"/>
          <w:b/>
          <w:sz w:val="28"/>
          <w:szCs w:val="28"/>
        </w:rPr>
        <w:t>фарминг</w:t>
      </w:r>
      <w:proofErr w:type="spellEnd"/>
      <w:r w:rsidRPr="008715E4">
        <w:rPr>
          <w:rFonts w:cs="Times New Roman"/>
          <w:b/>
          <w:sz w:val="28"/>
          <w:szCs w:val="28"/>
        </w:rPr>
        <w:t>? И как спастись от него?</w:t>
      </w:r>
    </w:p>
    <w:p w:rsidR="008715E4" w:rsidRPr="008715E4" w:rsidRDefault="00C02CAD" w:rsidP="008715E4">
      <w:pPr>
        <w:pStyle w:val="a4"/>
        <w:numPr>
          <w:ilvl w:val="0"/>
          <w:numId w:val="14"/>
        </w:numPr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>шайба.</w:t>
      </w:r>
      <w:r w:rsidR="008715E4" w:rsidRPr="008715E4">
        <w:rPr>
          <w:rFonts w:cs="Times New Roman"/>
          <w:b/>
          <w:sz w:val="28"/>
          <w:szCs w:val="28"/>
        </w:rPr>
        <w:t xml:space="preserve"> </w:t>
      </w:r>
    </w:p>
    <w:p w:rsidR="00C02CAD" w:rsidRPr="008715E4" w:rsidRDefault="008715E4" w:rsidP="008715E4">
      <w:pPr>
        <w:pStyle w:val="a4"/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sz w:val="28"/>
          <w:szCs w:val="28"/>
        </w:rPr>
        <w:t>Какие правила нужно соблюдать, чтобы не попасть в финансовую пирамиду?</w:t>
      </w:r>
    </w:p>
    <w:p w:rsidR="003C340A" w:rsidRDefault="003C340A" w:rsidP="008715E4">
      <w:pPr>
        <w:pStyle w:val="a4"/>
        <w:jc w:val="center"/>
      </w:pPr>
    </w:p>
    <w:p w:rsidR="008715E4" w:rsidRDefault="008715E4" w:rsidP="008715E4">
      <w:pPr>
        <w:pStyle w:val="a4"/>
        <w:jc w:val="center"/>
        <w:rPr>
          <w:sz w:val="28"/>
        </w:rPr>
      </w:pPr>
      <w:r w:rsidRPr="008715E4">
        <w:rPr>
          <w:sz w:val="28"/>
        </w:rPr>
        <w:t>Подведение итогов игры.</w:t>
      </w:r>
    </w:p>
    <w:p w:rsidR="008715E4" w:rsidRPr="00E55A4A" w:rsidRDefault="008715E4" w:rsidP="00871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  <w:r w:rsidRPr="00E55A4A">
        <w:rPr>
          <w:rFonts w:cs="Times New Roman"/>
          <w:b/>
          <w:bCs/>
          <w:szCs w:val="28"/>
        </w:rPr>
        <w:t xml:space="preserve">Рефлексия </w:t>
      </w:r>
      <w:r w:rsidRPr="00E55A4A">
        <w:rPr>
          <w:rFonts w:cs="Times New Roman"/>
          <w:bCs/>
          <w:szCs w:val="28"/>
        </w:rPr>
        <w:t>(2 мин).</w:t>
      </w:r>
    </w:p>
    <w:p w:rsidR="008715E4" w:rsidRPr="00E55A4A" w:rsidRDefault="008715E4" w:rsidP="008715E4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cs="Times New Roman"/>
          <w:i/>
          <w:iCs/>
          <w:szCs w:val="28"/>
        </w:rPr>
      </w:pPr>
      <w:r w:rsidRPr="00E55A4A">
        <w:rPr>
          <w:rFonts w:cs="Times New Roman"/>
          <w:i/>
          <w:iCs/>
          <w:szCs w:val="28"/>
        </w:rPr>
        <w:t xml:space="preserve">Ответить на любые два вопроса на листочках: </w:t>
      </w:r>
    </w:p>
    <w:p w:rsidR="008715E4" w:rsidRPr="00E55A4A" w:rsidRDefault="008715E4" w:rsidP="008715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cs="Times New Roman"/>
          <w:szCs w:val="28"/>
        </w:rPr>
      </w:pPr>
      <w:r w:rsidRPr="00E55A4A">
        <w:rPr>
          <w:rFonts w:cs="Times New Roman"/>
          <w:szCs w:val="28"/>
        </w:rPr>
        <w:t xml:space="preserve">Какие чувства вы испытали во время </w:t>
      </w:r>
      <w:r>
        <w:rPr>
          <w:rFonts w:cs="Times New Roman"/>
          <w:szCs w:val="28"/>
        </w:rPr>
        <w:t>внеклассного мероприятия</w:t>
      </w:r>
      <w:r w:rsidRPr="00E55A4A">
        <w:rPr>
          <w:rFonts w:cs="Times New Roman"/>
          <w:szCs w:val="28"/>
        </w:rPr>
        <w:t>?</w:t>
      </w:r>
    </w:p>
    <w:p w:rsidR="008715E4" w:rsidRPr="00E55A4A" w:rsidRDefault="008715E4" w:rsidP="008715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cs="Times New Roman"/>
          <w:szCs w:val="28"/>
        </w:rPr>
      </w:pPr>
      <w:r w:rsidRPr="00E55A4A">
        <w:rPr>
          <w:rFonts w:cs="Times New Roman"/>
          <w:szCs w:val="28"/>
        </w:rPr>
        <w:t>Какие выводы вы для себя сделали?</w:t>
      </w:r>
    </w:p>
    <w:p w:rsidR="008715E4" w:rsidRPr="00E55A4A" w:rsidRDefault="008715E4" w:rsidP="008715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Что было самым интересным для вас на мероприятии</w:t>
      </w:r>
      <w:r w:rsidRPr="00E55A4A">
        <w:rPr>
          <w:rFonts w:cs="Times New Roman"/>
          <w:szCs w:val="28"/>
        </w:rPr>
        <w:t>?</w:t>
      </w:r>
    </w:p>
    <w:p w:rsidR="008715E4" w:rsidRPr="00E55A4A" w:rsidRDefault="008715E4" w:rsidP="008715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cs="Times New Roman"/>
          <w:szCs w:val="28"/>
        </w:rPr>
      </w:pPr>
      <w:r w:rsidRPr="00E55A4A">
        <w:rPr>
          <w:rFonts w:cs="Times New Roman"/>
          <w:szCs w:val="28"/>
        </w:rPr>
        <w:t>Доволен ли ты своей работой?</w:t>
      </w:r>
    </w:p>
    <w:p w:rsidR="008715E4" w:rsidRDefault="008715E4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8715E4">
      <w:pPr>
        <w:pStyle w:val="a4"/>
        <w:jc w:val="left"/>
        <w:rPr>
          <w:sz w:val="28"/>
        </w:rPr>
      </w:pPr>
    </w:p>
    <w:p w:rsidR="001C11AB" w:rsidRDefault="001C11AB" w:rsidP="001C11AB">
      <w:pPr>
        <w:pStyle w:val="a4"/>
        <w:jc w:val="right"/>
        <w:rPr>
          <w:sz w:val="28"/>
        </w:rPr>
      </w:pPr>
      <w:r>
        <w:rPr>
          <w:sz w:val="28"/>
        </w:rPr>
        <w:t>Приложение 1</w:t>
      </w:r>
    </w:p>
    <w:p w:rsidR="001C11AB" w:rsidRDefault="001C11AB" w:rsidP="001C11AB">
      <w:pPr>
        <w:pStyle w:val="a4"/>
        <w:jc w:val="right"/>
        <w:rPr>
          <w:sz w:val="28"/>
        </w:rPr>
      </w:pPr>
      <w:r>
        <w:rPr>
          <w:sz w:val="28"/>
        </w:rPr>
        <w:t xml:space="preserve">Ответы. </w:t>
      </w:r>
    </w:p>
    <w:p w:rsidR="00CA4FAA" w:rsidRDefault="001C11AB" w:rsidP="00CA4FAA">
      <w:pPr>
        <w:pStyle w:val="a4"/>
        <w:jc w:val="center"/>
        <w:rPr>
          <w:b/>
          <w:sz w:val="28"/>
        </w:rPr>
      </w:pPr>
      <w:r w:rsidRPr="00CA4FAA">
        <w:rPr>
          <w:b/>
          <w:sz w:val="28"/>
        </w:rPr>
        <w:t xml:space="preserve">1 период </w:t>
      </w:r>
    </w:p>
    <w:p w:rsidR="001C11AB" w:rsidRPr="00CA4FAA" w:rsidRDefault="001C11AB" w:rsidP="00CA4FAA">
      <w:pPr>
        <w:pStyle w:val="a4"/>
        <w:jc w:val="center"/>
        <w:rPr>
          <w:b/>
          <w:sz w:val="28"/>
        </w:rPr>
      </w:pPr>
      <w:r w:rsidRPr="00CA4FAA">
        <w:rPr>
          <w:b/>
          <w:sz w:val="28"/>
        </w:rPr>
        <w:t>«Налоги»</w:t>
      </w:r>
    </w:p>
    <w:p w:rsidR="001C11AB" w:rsidRPr="009107C6" w:rsidRDefault="001C11AB" w:rsidP="00BF75B1">
      <w:pPr>
        <w:pStyle w:val="a4"/>
        <w:rPr>
          <w:b/>
          <w:i/>
          <w:sz w:val="28"/>
        </w:rPr>
      </w:pPr>
      <w:r w:rsidRPr="009107C6">
        <w:rPr>
          <w:b/>
          <w:i/>
          <w:sz w:val="28"/>
        </w:rPr>
        <w:t xml:space="preserve">1 шайба. </w:t>
      </w:r>
    </w:p>
    <w:p w:rsidR="009107C6" w:rsidRPr="00E3797B" w:rsidRDefault="009107C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- налоговая ставка – величина платежей на единицу налоговой базы;</w:t>
      </w:r>
    </w:p>
    <w:p w:rsidR="009107C6" w:rsidRPr="00E3797B" w:rsidRDefault="009107C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-налоговая декларация – официальное заявление налогоплательщика о полученных им за определенный период доходах.</w:t>
      </w:r>
    </w:p>
    <w:p w:rsidR="009107C6" w:rsidRPr="00E3797B" w:rsidRDefault="009107C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- налоговая база – характеристика объекта налогообложения.</w:t>
      </w:r>
    </w:p>
    <w:p w:rsidR="009107C6" w:rsidRPr="00E3797B" w:rsidRDefault="009107C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-налоговый период – период времени, по окончании которого начисляется налог.</w:t>
      </w:r>
    </w:p>
    <w:p w:rsidR="009107C6" w:rsidRPr="009107C6" w:rsidRDefault="009107C6" w:rsidP="00BF75B1">
      <w:pPr>
        <w:pStyle w:val="a4"/>
        <w:numPr>
          <w:ilvl w:val="0"/>
          <w:numId w:val="16"/>
        </w:numPr>
        <w:rPr>
          <w:rFonts w:cs="Times New Roman"/>
          <w:b/>
          <w:i/>
          <w:sz w:val="28"/>
          <w:szCs w:val="28"/>
        </w:rPr>
      </w:pPr>
      <w:r w:rsidRPr="00C43698">
        <w:rPr>
          <w:rFonts w:cs="Times New Roman"/>
          <w:b/>
          <w:i/>
          <w:sz w:val="28"/>
          <w:szCs w:val="28"/>
        </w:rPr>
        <w:t xml:space="preserve">шайба. </w:t>
      </w:r>
      <w:r w:rsidRPr="0000060E">
        <w:rPr>
          <w:rFonts w:cs="Times New Roman"/>
          <w:sz w:val="28"/>
          <w:szCs w:val="28"/>
        </w:rPr>
        <w:t>Назовите налоговые ставки известных налогов:</w:t>
      </w:r>
    </w:p>
    <w:p w:rsidR="009107C6" w:rsidRDefault="009107C6" w:rsidP="00E3797B">
      <w:pPr>
        <w:contextualSpacing/>
        <w:jc w:val="both"/>
        <w:rPr>
          <w:rFonts w:cs="Times New Roman"/>
          <w:b/>
          <w:i/>
          <w:szCs w:val="28"/>
        </w:rPr>
      </w:pPr>
      <w:r w:rsidRPr="009107C6">
        <w:rPr>
          <w:rFonts w:cs="Times New Roman"/>
          <w:szCs w:val="28"/>
        </w:rPr>
        <w:t>- подоходный налог – 13%</w:t>
      </w:r>
    </w:p>
    <w:p w:rsidR="009107C6" w:rsidRDefault="009107C6" w:rsidP="00E3797B">
      <w:pPr>
        <w:contextualSpacing/>
        <w:jc w:val="both"/>
        <w:rPr>
          <w:rFonts w:cs="Times New Roman"/>
          <w:b/>
          <w:i/>
          <w:szCs w:val="28"/>
        </w:rPr>
      </w:pPr>
      <w:r w:rsidRPr="009107C6">
        <w:rPr>
          <w:rFonts w:cs="Times New Roman"/>
          <w:szCs w:val="28"/>
        </w:rPr>
        <w:t>- НДС – 20%</w:t>
      </w:r>
    </w:p>
    <w:p w:rsidR="009107C6" w:rsidRDefault="009107C6" w:rsidP="00E3797B">
      <w:pPr>
        <w:contextualSpacing/>
        <w:jc w:val="both"/>
        <w:rPr>
          <w:rFonts w:cs="Times New Roman"/>
          <w:b/>
          <w:i/>
          <w:szCs w:val="28"/>
        </w:rPr>
      </w:pPr>
      <w:r w:rsidRPr="009107C6">
        <w:rPr>
          <w:rFonts w:cs="Times New Roman"/>
          <w:szCs w:val="28"/>
        </w:rPr>
        <w:t>- налог на прибыль организаций – 20%</w:t>
      </w:r>
    </w:p>
    <w:p w:rsidR="009107C6" w:rsidRDefault="009107C6" w:rsidP="00E3797B">
      <w:pPr>
        <w:contextualSpacing/>
        <w:jc w:val="both"/>
        <w:rPr>
          <w:rFonts w:cs="Times New Roman"/>
          <w:szCs w:val="28"/>
        </w:rPr>
      </w:pPr>
      <w:r w:rsidRPr="009107C6">
        <w:rPr>
          <w:rFonts w:cs="Times New Roman"/>
          <w:szCs w:val="28"/>
        </w:rPr>
        <w:t>- налог на выигрыш, призы – 35%</w:t>
      </w:r>
    </w:p>
    <w:p w:rsidR="009107C6" w:rsidRPr="009107C6" w:rsidRDefault="009107C6" w:rsidP="00BF75B1">
      <w:pPr>
        <w:ind w:left="720"/>
        <w:contextualSpacing/>
        <w:jc w:val="both"/>
        <w:rPr>
          <w:rFonts w:cs="Times New Roman"/>
          <w:b/>
          <w:i/>
          <w:szCs w:val="28"/>
        </w:rPr>
      </w:pPr>
      <w:r w:rsidRPr="009107C6">
        <w:rPr>
          <w:rFonts w:cs="Times New Roman"/>
          <w:b/>
          <w:i/>
          <w:szCs w:val="28"/>
        </w:rPr>
        <w:t>3 шайба.</w:t>
      </w:r>
    </w:p>
    <w:p w:rsidR="009107C6" w:rsidRDefault="009107C6" w:rsidP="00E3797B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Прямые налоги: подоходный, налог на прибыль фирм, налог на имущество, налог на недвижимость, налог на дарение, налог на наследство, налог на финансовые операции.</w:t>
      </w:r>
    </w:p>
    <w:p w:rsidR="009107C6" w:rsidRDefault="009107C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9107C6">
        <w:rPr>
          <w:rFonts w:cs="Times New Roman"/>
          <w:szCs w:val="28"/>
        </w:rPr>
        <w:t>Косвенные налоги: акциз, налог на добавленную стоимость, таможенные пошлины.</w:t>
      </w:r>
    </w:p>
    <w:p w:rsidR="009107C6" w:rsidRPr="009107C6" w:rsidRDefault="009107C6" w:rsidP="009107C6">
      <w:pPr>
        <w:spacing w:line="240" w:lineRule="auto"/>
        <w:ind w:left="720"/>
        <w:contextualSpacing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4</w:t>
      </w:r>
      <w:r w:rsidRPr="009107C6">
        <w:rPr>
          <w:rFonts w:cs="Times New Roman"/>
          <w:b/>
          <w:i/>
          <w:szCs w:val="28"/>
        </w:rPr>
        <w:t xml:space="preserve"> шайба.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НДС – федеральный налог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Акциз – федеральный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Земельный налог – местный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Налог на имущество физических лиц – местный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Налог на доход физических лиц – федеральный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Налог на имущество организаций региональный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Транспортный налог – региональный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Налог на игорный бизнес – региональный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Налог на добычу полезных ископаемых – федеральный</w:t>
      </w:r>
    </w:p>
    <w:p w:rsidR="009107C6" w:rsidRPr="00E3797B" w:rsidRDefault="009107C6" w:rsidP="00E3797B">
      <w:pPr>
        <w:spacing w:line="240" w:lineRule="auto"/>
        <w:contextualSpacing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 xml:space="preserve">Государственная пошлина – </w:t>
      </w:r>
      <w:proofErr w:type="gramStart"/>
      <w:r w:rsidRPr="00E3797B">
        <w:rPr>
          <w:rFonts w:cs="Times New Roman"/>
          <w:szCs w:val="28"/>
        </w:rPr>
        <w:t>федеральный</w:t>
      </w:r>
      <w:proofErr w:type="gramEnd"/>
      <w:r w:rsidRPr="00E3797B">
        <w:rPr>
          <w:rFonts w:cs="Times New Roman"/>
          <w:szCs w:val="28"/>
        </w:rPr>
        <w:t>.</w:t>
      </w:r>
    </w:p>
    <w:p w:rsidR="009107C6" w:rsidRPr="009107C6" w:rsidRDefault="009107C6" w:rsidP="009107C6">
      <w:pPr>
        <w:rPr>
          <w:rFonts w:cs="Times New Roman"/>
          <w:szCs w:val="28"/>
        </w:rPr>
      </w:pPr>
    </w:p>
    <w:p w:rsidR="009107C6" w:rsidRPr="00C43698" w:rsidRDefault="009107C6" w:rsidP="009107C6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2 период</w:t>
      </w:r>
    </w:p>
    <w:p w:rsidR="009107C6" w:rsidRPr="00C43698" w:rsidRDefault="009107C6" w:rsidP="009107C6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C43698">
        <w:rPr>
          <w:rFonts w:cs="Times New Roman"/>
          <w:b/>
          <w:szCs w:val="28"/>
        </w:rPr>
        <w:t>Деньги и кредитная политика</w:t>
      </w:r>
      <w:r>
        <w:rPr>
          <w:rFonts w:cs="Times New Roman"/>
          <w:b/>
          <w:szCs w:val="28"/>
        </w:rPr>
        <w:t>»</w:t>
      </w:r>
    </w:p>
    <w:p w:rsidR="009107C6" w:rsidRPr="00C43698" w:rsidRDefault="009107C6" w:rsidP="00E3797B">
      <w:pPr>
        <w:pStyle w:val="a4"/>
        <w:numPr>
          <w:ilvl w:val="0"/>
          <w:numId w:val="17"/>
        </w:numPr>
        <w:rPr>
          <w:rFonts w:cs="Times New Roman"/>
          <w:b/>
          <w:i/>
          <w:sz w:val="28"/>
          <w:szCs w:val="28"/>
        </w:rPr>
      </w:pPr>
      <w:r w:rsidRPr="00C43698">
        <w:rPr>
          <w:rFonts w:cs="Times New Roman"/>
          <w:b/>
          <w:i/>
          <w:sz w:val="28"/>
          <w:szCs w:val="28"/>
        </w:rPr>
        <w:t xml:space="preserve">шайба. </w:t>
      </w:r>
    </w:p>
    <w:p w:rsidR="009107C6" w:rsidRDefault="009107C6" w:rsidP="00E3797B">
      <w:pPr>
        <w:spacing w:line="240" w:lineRule="auto"/>
        <w:ind w:left="360"/>
        <w:contextualSpacing/>
        <w:rPr>
          <w:rFonts w:cs="Times New Roman"/>
          <w:b/>
          <w:szCs w:val="28"/>
        </w:rPr>
      </w:pPr>
      <w:r w:rsidRPr="00C43698">
        <w:rPr>
          <w:rFonts w:cs="Times New Roman"/>
          <w:b/>
          <w:szCs w:val="28"/>
        </w:rPr>
        <w:t>Соотнесите валюты и страны их обихода</w:t>
      </w:r>
    </w:p>
    <w:p w:rsidR="009107C6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Крона – Эстония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proofErr w:type="gramStart"/>
      <w:r w:rsidRPr="00CA4119">
        <w:rPr>
          <w:rFonts w:cs="Times New Roman"/>
          <w:szCs w:val="28"/>
        </w:rPr>
        <w:t>Лит</w:t>
      </w:r>
      <w:proofErr w:type="gramEnd"/>
      <w:r w:rsidRPr="00CA4119">
        <w:rPr>
          <w:rFonts w:cs="Times New Roman"/>
          <w:szCs w:val="28"/>
        </w:rPr>
        <w:t xml:space="preserve"> – Литва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lastRenderedPageBreak/>
        <w:t>Лей – Молдова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Рубль – Беларусь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Лат – Латвия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Тенге – Казахстан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Гривна – Украина</w:t>
      </w:r>
    </w:p>
    <w:p w:rsidR="00CA4119" w:rsidRPr="00CA4119" w:rsidRDefault="00CA4119" w:rsidP="00E3797B">
      <w:pPr>
        <w:spacing w:line="240" w:lineRule="auto"/>
        <w:contextualSpacing/>
        <w:rPr>
          <w:rFonts w:cs="Times New Roman"/>
          <w:szCs w:val="28"/>
        </w:rPr>
      </w:pPr>
      <w:r w:rsidRPr="00CA4119">
        <w:rPr>
          <w:rFonts w:cs="Times New Roman"/>
          <w:szCs w:val="28"/>
        </w:rPr>
        <w:t>Сом – Киргизия</w:t>
      </w:r>
    </w:p>
    <w:p w:rsidR="00CA4119" w:rsidRPr="00824196" w:rsidRDefault="00CA4119" w:rsidP="00E3797B">
      <w:pPr>
        <w:spacing w:line="240" w:lineRule="auto"/>
        <w:contextualSpacing/>
        <w:rPr>
          <w:rFonts w:cs="Times New Roman"/>
          <w:szCs w:val="28"/>
        </w:rPr>
      </w:pPr>
      <w:proofErr w:type="spellStart"/>
      <w:r w:rsidRPr="00CA4119">
        <w:rPr>
          <w:rFonts w:cs="Times New Roman"/>
          <w:szCs w:val="28"/>
        </w:rPr>
        <w:t>Манат</w:t>
      </w:r>
      <w:proofErr w:type="spellEnd"/>
      <w:r w:rsidRPr="00CA4119">
        <w:rPr>
          <w:rFonts w:cs="Times New Roman"/>
          <w:szCs w:val="28"/>
        </w:rPr>
        <w:t xml:space="preserve"> - Туркменистан</w:t>
      </w:r>
    </w:p>
    <w:p w:rsidR="00824196" w:rsidRDefault="00824196" w:rsidP="00E3797B">
      <w:pPr>
        <w:spacing w:line="240" w:lineRule="auto"/>
        <w:ind w:left="360"/>
        <w:contextualSpacing/>
        <w:rPr>
          <w:rFonts w:cs="Times New Roman"/>
          <w:b/>
          <w:szCs w:val="28"/>
        </w:rPr>
      </w:pPr>
    </w:p>
    <w:p w:rsidR="00824196" w:rsidRPr="005B2258" w:rsidRDefault="00824196" w:rsidP="00E3797B">
      <w:pPr>
        <w:spacing w:line="240" w:lineRule="auto"/>
        <w:ind w:left="360"/>
        <w:contextualSpacing/>
        <w:rPr>
          <w:rFonts w:cs="Times New Roman"/>
          <w:b/>
          <w:i/>
          <w:szCs w:val="28"/>
        </w:rPr>
      </w:pPr>
      <w:r w:rsidRPr="005B2258">
        <w:rPr>
          <w:rFonts w:cs="Times New Roman"/>
          <w:b/>
          <w:i/>
          <w:szCs w:val="28"/>
        </w:rPr>
        <w:t>2 шайба.</w:t>
      </w:r>
    </w:p>
    <w:p w:rsidR="00824196" w:rsidRPr="00C52B4D" w:rsidRDefault="0082419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C52B4D">
        <w:rPr>
          <w:rFonts w:cs="Times New Roman"/>
          <w:szCs w:val="28"/>
          <w:u w:val="single"/>
        </w:rPr>
        <w:t>Плюсы дебетовой карты</w:t>
      </w:r>
      <w:r w:rsidRPr="00C52B4D">
        <w:rPr>
          <w:rFonts w:cs="Times New Roman"/>
          <w:szCs w:val="28"/>
        </w:rPr>
        <w:t>: нет долгов перед банком, возможность контролировать свой доход</w:t>
      </w:r>
      <w:r w:rsidR="00C52B4D" w:rsidRPr="00C52B4D">
        <w:rPr>
          <w:rFonts w:cs="Times New Roman"/>
          <w:szCs w:val="28"/>
        </w:rPr>
        <w:t>.</w:t>
      </w:r>
    </w:p>
    <w:p w:rsidR="00C52B4D" w:rsidRPr="00C52B4D" w:rsidRDefault="00C52B4D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C52B4D">
        <w:rPr>
          <w:rFonts w:cs="Times New Roman"/>
          <w:szCs w:val="28"/>
          <w:u w:val="single"/>
        </w:rPr>
        <w:t xml:space="preserve">Минусы </w:t>
      </w:r>
      <w:proofErr w:type="gramStart"/>
      <w:r w:rsidRPr="00C52B4D">
        <w:rPr>
          <w:rFonts w:cs="Times New Roman"/>
          <w:szCs w:val="28"/>
          <w:u w:val="single"/>
        </w:rPr>
        <w:t>дебетовый</w:t>
      </w:r>
      <w:proofErr w:type="gramEnd"/>
      <w:r w:rsidRPr="00C52B4D">
        <w:rPr>
          <w:rFonts w:cs="Times New Roman"/>
          <w:szCs w:val="28"/>
          <w:u w:val="single"/>
        </w:rPr>
        <w:t xml:space="preserve"> карты</w:t>
      </w:r>
      <w:r w:rsidRPr="00C52B4D">
        <w:rPr>
          <w:rFonts w:cs="Times New Roman"/>
          <w:szCs w:val="28"/>
        </w:rPr>
        <w:t>: может не хватить денежных средств.</w:t>
      </w:r>
    </w:p>
    <w:p w:rsidR="00C52B4D" w:rsidRPr="00C52B4D" w:rsidRDefault="00C52B4D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C52B4D">
        <w:rPr>
          <w:rFonts w:cs="Times New Roman"/>
          <w:szCs w:val="28"/>
          <w:u w:val="single"/>
        </w:rPr>
        <w:t>Плюсы кредитной карты</w:t>
      </w:r>
      <w:r w:rsidRPr="00C52B4D">
        <w:rPr>
          <w:rFonts w:cs="Times New Roman"/>
          <w:szCs w:val="28"/>
        </w:rPr>
        <w:t>: в любой момент есть деньги</w:t>
      </w:r>
    </w:p>
    <w:p w:rsidR="00C52B4D" w:rsidRPr="00C52B4D" w:rsidRDefault="00C52B4D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C52B4D">
        <w:rPr>
          <w:rFonts w:cs="Times New Roman"/>
          <w:szCs w:val="28"/>
          <w:u w:val="single"/>
        </w:rPr>
        <w:t>Минусы кредитной карты</w:t>
      </w:r>
      <w:r w:rsidRPr="00C52B4D">
        <w:rPr>
          <w:rFonts w:cs="Times New Roman"/>
          <w:szCs w:val="28"/>
        </w:rPr>
        <w:t>: постоянно есть долги, высокие проценты банку, риск.</w:t>
      </w:r>
    </w:p>
    <w:p w:rsidR="00824196" w:rsidRDefault="00824196" w:rsidP="00E3797B">
      <w:pPr>
        <w:spacing w:line="240" w:lineRule="auto"/>
        <w:ind w:left="360"/>
        <w:contextualSpacing/>
        <w:jc w:val="both"/>
        <w:rPr>
          <w:rFonts w:cs="Times New Roman"/>
          <w:b/>
          <w:szCs w:val="28"/>
        </w:rPr>
      </w:pPr>
    </w:p>
    <w:p w:rsidR="00E3797B" w:rsidRDefault="00E3797B" w:rsidP="00E3797B">
      <w:pPr>
        <w:pStyle w:val="a4"/>
        <w:numPr>
          <w:ilvl w:val="0"/>
          <w:numId w:val="16"/>
        </w:numPr>
        <w:rPr>
          <w:rFonts w:cs="Times New Roman"/>
          <w:b/>
          <w:i/>
          <w:szCs w:val="28"/>
        </w:rPr>
      </w:pPr>
      <w:r w:rsidRPr="005B2258">
        <w:rPr>
          <w:rFonts w:cs="Times New Roman"/>
          <w:b/>
          <w:i/>
          <w:szCs w:val="28"/>
        </w:rPr>
        <w:t>Ш</w:t>
      </w:r>
      <w:r w:rsidR="00C52B4D" w:rsidRPr="005B2258">
        <w:rPr>
          <w:rFonts w:cs="Times New Roman"/>
          <w:b/>
          <w:i/>
          <w:szCs w:val="28"/>
        </w:rPr>
        <w:t>айба</w:t>
      </w:r>
    </w:p>
    <w:p w:rsidR="00E3797B" w:rsidRDefault="004F4F66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Вклад до востребования</w:t>
      </w:r>
      <w:r w:rsidR="005B2258" w:rsidRPr="00E3797B">
        <w:rPr>
          <w:rFonts w:cs="Times New Roman"/>
          <w:szCs w:val="28"/>
        </w:rPr>
        <w:t>, по нему кредитная организация обязуется вернуть вложенные денежные средства</w:t>
      </w:r>
      <w:r w:rsidR="00BF75B1" w:rsidRPr="00E3797B">
        <w:rPr>
          <w:rFonts w:cs="Times New Roman"/>
          <w:szCs w:val="28"/>
        </w:rPr>
        <w:t xml:space="preserve"> в любое время по первому требованию клиента. По такому депозиту ставка минимальная</w:t>
      </w:r>
      <w:r w:rsidR="00E3797B">
        <w:rPr>
          <w:rFonts w:cs="Times New Roman"/>
          <w:szCs w:val="28"/>
        </w:rPr>
        <w:t>.</w:t>
      </w:r>
    </w:p>
    <w:p w:rsidR="00BF75B1" w:rsidRPr="00E3797B" w:rsidRDefault="00BF75B1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BF75B1">
        <w:rPr>
          <w:rFonts w:cs="Times New Roman"/>
          <w:szCs w:val="28"/>
        </w:rPr>
        <w:t>Срочный вклад размещается на определенный срок, чтобы получить полную ставку, необходимо продержать деньги во вкладе в течение указанного срока. Срочные вклады могут быть сберегательные. Накопительные, расчетные.</w:t>
      </w:r>
    </w:p>
    <w:p w:rsidR="00BF75B1" w:rsidRDefault="00BF75B1" w:rsidP="00E3797B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BF75B1" w:rsidRPr="00E3797B" w:rsidRDefault="00BF75B1" w:rsidP="00E3797B">
      <w:pPr>
        <w:pStyle w:val="a4"/>
        <w:numPr>
          <w:ilvl w:val="0"/>
          <w:numId w:val="16"/>
        </w:numPr>
        <w:rPr>
          <w:rFonts w:cs="Times New Roman"/>
          <w:b/>
          <w:i/>
          <w:sz w:val="28"/>
          <w:szCs w:val="28"/>
        </w:rPr>
      </w:pPr>
      <w:r w:rsidRPr="00E3797B">
        <w:rPr>
          <w:rFonts w:cs="Times New Roman"/>
          <w:b/>
          <w:i/>
          <w:sz w:val="28"/>
          <w:szCs w:val="28"/>
        </w:rPr>
        <w:t>шайба.</w:t>
      </w:r>
    </w:p>
    <w:p w:rsidR="00E3797B" w:rsidRPr="00E3797B" w:rsidRDefault="00E3797B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Реструктуризация – изменение условий погашения задолженности по действующему кредитному договору.</w:t>
      </w:r>
    </w:p>
    <w:p w:rsidR="00E3797B" w:rsidRPr="00E3797B" w:rsidRDefault="00E3797B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proofErr w:type="spellStart"/>
      <w:r w:rsidRPr="00E3797B">
        <w:rPr>
          <w:rFonts w:cs="Times New Roman"/>
          <w:szCs w:val="28"/>
        </w:rPr>
        <w:t>Пролонгирование</w:t>
      </w:r>
      <w:proofErr w:type="spellEnd"/>
      <w:r w:rsidRPr="00E3797B">
        <w:rPr>
          <w:rFonts w:cs="Times New Roman"/>
          <w:szCs w:val="28"/>
        </w:rPr>
        <w:t xml:space="preserve"> – увеличение срока действия кредитного договора.</w:t>
      </w:r>
    </w:p>
    <w:p w:rsidR="00E3797B" w:rsidRPr="00E3797B" w:rsidRDefault="00E3797B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Штраф – фиксированная сумма, которая взимается за факт просрочки.</w:t>
      </w:r>
    </w:p>
    <w:p w:rsidR="00E3797B" w:rsidRDefault="00E3797B" w:rsidP="00E3797B">
      <w:pPr>
        <w:spacing w:line="240" w:lineRule="auto"/>
        <w:contextualSpacing/>
        <w:jc w:val="both"/>
        <w:rPr>
          <w:rFonts w:cs="Times New Roman"/>
          <w:szCs w:val="28"/>
        </w:rPr>
      </w:pPr>
      <w:r w:rsidRPr="00E3797B">
        <w:rPr>
          <w:rFonts w:cs="Times New Roman"/>
          <w:szCs w:val="28"/>
        </w:rPr>
        <w:t>Пеня – процент либо от суммы оставшегося долга, либо от суммы платежа.</w:t>
      </w:r>
    </w:p>
    <w:p w:rsidR="00E3797B" w:rsidRDefault="00E3797B" w:rsidP="00E3797B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E3797B" w:rsidRPr="00C02CAD" w:rsidRDefault="00E3797B" w:rsidP="00E3797B">
      <w:pPr>
        <w:pStyle w:val="a4"/>
        <w:jc w:val="center"/>
        <w:rPr>
          <w:rFonts w:cs="Times New Roman"/>
          <w:b/>
          <w:sz w:val="28"/>
          <w:szCs w:val="28"/>
        </w:rPr>
      </w:pPr>
      <w:r w:rsidRPr="00C02CAD">
        <w:rPr>
          <w:rFonts w:cs="Times New Roman"/>
          <w:b/>
          <w:sz w:val="28"/>
          <w:szCs w:val="28"/>
        </w:rPr>
        <w:t>3 период</w:t>
      </w:r>
    </w:p>
    <w:p w:rsidR="00E3797B" w:rsidRPr="00C02CAD" w:rsidRDefault="00E3797B" w:rsidP="00E3797B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C02CAD">
        <w:rPr>
          <w:rFonts w:cs="Times New Roman"/>
          <w:b/>
          <w:sz w:val="28"/>
          <w:szCs w:val="28"/>
        </w:rPr>
        <w:t>Мошенничество</w:t>
      </w:r>
      <w:r>
        <w:rPr>
          <w:rFonts w:cs="Times New Roman"/>
          <w:b/>
          <w:sz w:val="28"/>
          <w:szCs w:val="28"/>
        </w:rPr>
        <w:t>»</w:t>
      </w:r>
    </w:p>
    <w:p w:rsidR="00E3797B" w:rsidRPr="00C43698" w:rsidRDefault="00E3797B" w:rsidP="00E3797B">
      <w:pPr>
        <w:pStyle w:val="a4"/>
        <w:rPr>
          <w:rFonts w:cs="Times New Roman"/>
          <w:sz w:val="28"/>
          <w:szCs w:val="28"/>
        </w:rPr>
      </w:pPr>
    </w:p>
    <w:p w:rsidR="00E3797B" w:rsidRPr="008715E4" w:rsidRDefault="00E3797B" w:rsidP="00E3797B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 xml:space="preserve">1 шайба. </w:t>
      </w:r>
    </w:p>
    <w:p w:rsid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Признаки финансовой пирамиды:</w:t>
      </w:r>
    </w:p>
    <w:p w:rsid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предлагаемый доход выше рыночного;</w:t>
      </w:r>
    </w:p>
    <w:p w:rsid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навязчивая реклама;</w:t>
      </w:r>
    </w:p>
    <w:p w:rsid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минимальные требования к документам;</w:t>
      </w:r>
    </w:p>
    <w:p w:rsid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нет возможности изучить уставные документы;</w:t>
      </w:r>
    </w:p>
    <w:p w:rsidR="00E3797B" w:rsidRPr="00E3797B" w:rsidRDefault="00E3797B" w:rsidP="00587B42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прибыль за счет привлечения новых вкладчиков.</w:t>
      </w:r>
    </w:p>
    <w:p w:rsidR="00E3797B" w:rsidRPr="00587B42" w:rsidRDefault="00E3797B" w:rsidP="00587B42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 xml:space="preserve">2 шайба. </w:t>
      </w:r>
      <w:r w:rsidRPr="00587B42">
        <w:rPr>
          <w:rFonts w:cs="Times New Roman"/>
          <w:b/>
          <w:sz w:val="28"/>
          <w:szCs w:val="28"/>
        </w:rPr>
        <w:t xml:space="preserve">Что такое </w:t>
      </w:r>
      <w:proofErr w:type="spellStart"/>
      <w:r w:rsidRPr="00587B42">
        <w:rPr>
          <w:rFonts w:cs="Times New Roman"/>
          <w:b/>
          <w:sz w:val="28"/>
          <w:szCs w:val="28"/>
        </w:rPr>
        <w:t>фишинг</w:t>
      </w:r>
      <w:proofErr w:type="spellEnd"/>
      <w:r w:rsidRPr="00587B42">
        <w:rPr>
          <w:rFonts w:cs="Times New Roman"/>
          <w:b/>
          <w:sz w:val="28"/>
          <w:szCs w:val="28"/>
        </w:rPr>
        <w:t xml:space="preserve">? И как от него уберечься? Чем </w:t>
      </w:r>
      <w:proofErr w:type="spellStart"/>
      <w:r w:rsidRPr="00587B42">
        <w:rPr>
          <w:rFonts w:cs="Times New Roman"/>
          <w:b/>
          <w:sz w:val="28"/>
          <w:szCs w:val="28"/>
        </w:rPr>
        <w:t>фишинг</w:t>
      </w:r>
      <w:proofErr w:type="spellEnd"/>
      <w:r w:rsidRPr="00587B42">
        <w:rPr>
          <w:rFonts w:cs="Times New Roman"/>
          <w:b/>
          <w:sz w:val="28"/>
          <w:szCs w:val="28"/>
        </w:rPr>
        <w:t xml:space="preserve"> отличается от </w:t>
      </w:r>
      <w:proofErr w:type="spellStart"/>
      <w:r w:rsidRPr="00587B42">
        <w:rPr>
          <w:rFonts w:cs="Times New Roman"/>
          <w:b/>
          <w:sz w:val="28"/>
          <w:szCs w:val="28"/>
        </w:rPr>
        <w:t>вишинга</w:t>
      </w:r>
      <w:proofErr w:type="spellEnd"/>
      <w:r w:rsidRPr="00587B42">
        <w:rPr>
          <w:rFonts w:cs="Times New Roman"/>
          <w:b/>
          <w:sz w:val="28"/>
          <w:szCs w:val="28"/>
        </w:rPr>
        <w:t>?</w:t>
      </w:r>
    </w:p>
    <w:p w:rsidR="00C027C9" w:rsidRPr="00C027C9" w:rsidRDefault="00C027C9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proofErr w:type="spellStart"/>
      <w:r w:rsidRPr="00C027C9">
        <w:rPr>
          <w:rFonts w:cs="Times New Roman"/>
          <w:szCs w:val="28"/>
        </w:rPr>
        <w:lastRenderedPageBreak/>
        <w:t>Фишинг</w:t>
      </w:r>
      <w:proofErr w:type="spellEnd"/>
      <w:r w:rsidRPr="00C027C9">
        <w:rPr>
          <w:rFonts w:cs="Times New Roman"/>
          <w:szCs w:val="28"/>
        </w:rPr>
        <w:t xml:space="preserve"> – вид мошенничества, заключающийся в получении секретной информации с помощью письма на электронный адрес. Чтобы уберечься от </w:t>
      </w:r>
      <w:proofErr w:type="spellStart"/>
      <w:r w:rsidRPr="00C027C9">
        <w:rPr>
          <w:rFonts w:cs="Times New Roman"/>
          <w:szCs w:val="28"/>
        </w:rPr>
        <w:t>фишинга</w:t>
      </w:r>
      <w:proofErr w:type="spellEnd"/>
      <w:r w:rsidRPr="00C027C9">
        <w:rPr>
          <w:rFonts w:cs="Times New Roman"/>
          <w:szCs w:val="28"/>
        </w:rPr>
        <w:t xml:space="preserve"> следует проверять содержание адресной строки, не переходить по </w:t>
      </w:r>
      <w:proofErr w:type="spellStart"/>
      <w:r w:rsidRPr="00C027C9">
        <w:rPr>
          <w:rFonts w:cs="Times New Roman"/>
          <w:szCs w:val="28"/>
        </w:rPr>
        <w:t>спамовым</w:t>
      </w:r>
      <w:proofErr w:type="spellEnd"/>
      <w:r w:rsidRPr="00C027C9">
        <w:rPr>
          <w:rFonts w:cs="Times New Roman"/>
          <w:szCs w:val="28"/>
        </w:rPr>
        <w:t xml:space="preserve"> ссылкам, покупать товары и услуги в проверенных интернет  - магазинах.</w:t>
      </w:r>
    </w:p>
    <w:p w:rsidR="00E3797B" w:rsidRPr="00CA4FAA" w:rsidRDefault="00C027C9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proofErr w:type="spellStart"/>
      <w:r w:rsidRPr="00C027C9">
        <w:rPr>
          <w:rFonts w:cs="Times New Roman"/>
          <w:szCs w:val="28"/>
        </w:rPr>
        <w:t>Вишинг</w:t>
      </w:r>
      <w:proofErr w:type="spellEnd"/>
      <w:r w:rsidRPr="00C027C9">
        <w:rPr>
          <w:rFonts w:cs="Times New Roman"/>
          <w:szCs w:val="28"/>
        </w:rPr>
        <w:t xml:space="preserve"> – разновидность </w:t>
      </w:r>
      <w:proofErr w:type="spellStart"/>
      <w:r w:rsidRPr="00C027C9">
        <w:rPr>
          <w:rFonts w:cs="Times New Roman"/>
          <w:szCs w:val="28"/>
        </w:rPr>
        <w:t>фишинга</w:t>
      </w:r>
      <w:proofErr w:type="spellEnd"/>
      <w:r w:rsidRPr="00C027C9">
        <w:rPr>
          <w:rFonts w:cs="Times New Roman"/>
          <w:szCs w:val="28"/>
        </w:rPr>
        <w:t>, нос помощью телефонного звонка.</w:t>
      </w:r>
    </w:p>
    <w:p w:rsidR="00E3797B" w:rsidRPr="008715E4" w:rsidRDefault="00E3797B" w:rsidP="00587B42">
      <w:pPr>
        <w:pStyle w:val="a4"/>
        <w:rPr>
          <w:rFonts w:cs="Times New Roman"/>
          <w:b/>
          <w:i/>
          <w:sz w:val="28"/>
          <w:szCs w:val="28"/>
        </w:rPr>
      </w:pPr>
      <w:r w:rsidRPr="008715E4">
        <w:rPr>
          <w:rFonts w:cs="Times New Roman"/>
          <w:b/>
          <w:i/>
          <w:sz w:val="28"/>
          <w:szCs w:val="28"/>
        </w:rPr>
        <w:t xml:space="preserve">3 шайба. </w:t>
      </w:r>
    </w:p>
    <w:p w:rsidR="00E3797B" w:rsidRDefault="00E3797B" w:rsidP="00587B42">
      <w:pPr>
        <w:pStyle w:val="a4"/>
        <w:rPr>
          <w:rFonts w:cs="Times New Roman"/>
          <w:b/>
          <w:sz w:val="28"/>
          <w:szCs w:val="28"/>
        </w:rPr>
      </w:pPr>
      <w:r w:rsidRPr="008715E4">
        <w:rPr>
          <w:rFonts w:cs="Times New Roman"/>
          <w:b/>
          <w:sz w:val="28"/>
          <w:szCs w:val="28"/>
        </w:rPr>
        <w:t xml:space="preserve">Что такое </w:t>
      </w:r>
      <w:proofErr w:type="spellStart"/>
      <w:r w:rsidRPr="008715E4">
        <w:rPr>
          <w:rFonts w:cs="Times New Roman"/>
          <w:b/>
          <w:sz w:val="28"/>
          <w:szCs w:val="28"/>
        </w:rPr>
        <w:t>фарминг</w:t>
      </w:r>
      <w:proofErr w:type="spellEnd"/>
      <w:r w:rsidRPr="008715E4">
        <w:rPr>
          <w:rFonts w:cs="Times New Roman"/>
          <w:b/>
          <w:sz w:val="28"/>
          <w:szCs w:val="28"/>
        </w:rPr>
        <w:t>? И как спастись от него?</w:t>
      </w:r>
    </w:p>
    <w:p w:rsidR="00C027C9" w:rsidRPr="00CA4FAA" w:rsidRDefault="00C027C9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proofErr w:type="spellStart"/>
      <w:r w:rsidRPr="00C027C9">
        <w:rPr>
          <w:rFonts w:cs="Times New Roman"/>
          <w:szCs w:val="28"/>
        </w:rPr>
        <w:t>Фарминг</w:t>
      </w:r>
      <w:proofErr w:type="spellEnd"/>
      <w:r w:rsidRPr="00C027C9">
        <w:rPr>
          <w:rFonts w:cs="Times New Roman"/>
          <w:szCs w:val="28"/>
        </w:rPr>
        <w:t xml:space="preserve"> – секретное перенаправление на сторонние сайты, </w:t>
      </w:r>
      <w:r w:rsidR="008065F2">
        <w:rPr>
          <w:rFonts w:cs="Times New Roman"/>
          <w:szCs w:val="28"/>
        </w:rPr>
        <w:t>ко</w:t>
      </w:r>
      <w:r w:rsidRPr="00C027C9">
        <w:rPr>
          <w:rFonts w:cs="Times New Roman"/>
          <w:szCs w:val="28"/>
        </w:rPr>
        <w:t xml:space="preserve">торые позволяют завладеть конфиденциальными данными пользователя. Чтобы от него спастись </w:t>
      </w:r>
      <w:proofErr w:type="gramStart"/>
      <w:r w:rsidRPr="00C027C9">
        <w:rPr>
          <w:rFonts w:cs="Times New Roman"/>
          <w:szCs w:val="28"/>
        </w:rPr>
        <w:t>необходимо</w:t>
      </w:r>
      <w:proofErr w:type="gramEnd"/>
      <w:r w:rsidRPr="00C027C9">
        <w:rPr>
          <w:rFonts w:cs="Times New Roman"/>
          <w:szCs w:val="28"/>
        </w:rPr>
        <w:t xml:space="preserve"> иметь антивирусную программу.</w:t>
      </w:r>
    </w:p>
    <w:p w:rsidR="00587B42" w:rsidRDefault="00587B42" w:rsidP="00587B42">
      <w:pPr>
        <w:spacing w:line="240" w:lineRule="auto"/>
        <w:ind w:left="720"/>
        <w:contextualSpacing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 xml:space="preserve">4 </w:t>
      </w:r>
      <w:r w:rsidR="00E3797B" w:rsidRPr="00587B42">
        <w:rPr>
          <w:rFonts w:cs="Times New Roman"/>
          <w:b/>
          <w:i/>
          <w:szCs w:val="28"/>
        </w:rPr>
        <w:t>шайба.</w:t>
      </w:r>
      <w:r w:rsidR="00E3797B" w:rsidRPr="00587B42">
        <w:rPr>
          <w:rFonts w:cs="Times New Roman"/>
          <w:b/>
          <w:szCs w:val="28"/>
        </w:rPr>
        <w:t xml:space="preserve"> Какие правила нужно соблюдать, чтобы не попасть в финансовую пирамиду?</w:t>
      </w:r>
    </w:p>
    <w:p w:rsidR="00C027C9" w:rsidRPr="00587B42" w:rsidRDefault="0000060E" w:rsidP="00587B42">
      <w:pPr>
        <w:spacing w:line="240" w:lineRule="auto"/>
        <w:contextualSpacing/>
        <w:rPr>
          <w:rFonts w:cs="Times New Roman"/>
          <w:b/>
          <w:szCs w:val="28"/>
        </w:rPr>
      </w:pPr>
      <w:r w:rsidRPr="0000060E">
        <w:rPr>
          <w:rFonts w:cs="Times New Roman"/>
          <w:szCs w:val="28"/>
        </w:rPr>
        <w:t>- если есть некоторые признаки пирамиды, то стоит отложить или отказаться от вложения денег;</w:t>
      </w:r>
    </w:p>
    <w:p w:rsidR="0000060E" w:rsidRPr="0000060E" w:rsidRDefault="0000060E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r w:rsidRPr="0000060E">
        <w:rPr>
          <w:rFonts w:cs="Times New Roman"/>
          <w:szCs w:val="28"/>
        </w:rPr>
        <w:t>- необходимо ознакомиться с договором на размещение средств заранее;</w:t>
      </w:r>
    </w:p>
    <w:p w:rsidR="0000060E" w:rsidRPr="0000060E" w:rsidRDefault="0000060E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r w:rsidRPr="0000060E">
        <w:rPr>
          <w:rFonts w:cs="Times New Roman"/>
          <w:szCs w:val="28"/>
        </w:rPr>
        <w:t>- проверить информацию о финансовой организации в нескольких независимых источниках;</w:t>
      </w:r>
    </w:p>
    <w:p w:rsidR="0000060E" w:rsidRDefault="0000060E" w:rsidP="00587B42">
      <w:pPr>
        <w:spacing w:line="240" w:lineRule="auto"/>
        <w:contextualSpacing/>
        <w:jc w:val="both"/>
        <w:rPr>
          <w:rFonts w:cs="Times New Roman"/>
          <w:szCs w:val="28"/>
        </w:rPr>
      </w:pPr>
      <w:r w:rsidRPr="0000060E">
        <w:rPr>
          <w:rFonts w:cs="Times New Roman"/>
          <w:szCs w:val="28"/>
        </w:rPr>
        <w:t>- помнить, что высокий доход всегда означает высокий риск.</w:t>
      </w: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587B42" w:rsidRDefault="00587B42" w:rsidP="00587B42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587B42">
        <w:rPr>
          <w:rFonts w:cs="Times New Roman"/>
          <w:b/>
          <w:szCs w:val="28"/>
        </w:rPr>
        <w:lastRenderedPageBreak/>
        <w:t>Список литературы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r w:rsidRPr="00587B42">
        <w:rPr>
          <w:sz w:val="28"/>
          <w:szCs w:val="28"/>
        </w:rPr>
        <w:t xml:space="preserve">Брехова Ю., </w:t>
      </w:r>
      <w:proofErr w:type="spellStart"/>
      <w:r w:rsidRPr="00587B42">
        <w:rPr>
          <w:sz w:val="28"/>
          <w:szCs w:val="28"/>
        </w:rPr>
        <w:t>Алмосов</w:t>
      </w:r>
      <w:proofErr w:type="spellEnd"/>
      <w:r w:rsidRPr="00587B42">
        <w:rPr>
          <w:sz w:val="28"/>
          <w:szCs w:val="28"/>
        </w:rPr>
        <w:t xml:space="preserve"> А., </w:t>
      </w:r>
      <w:proofErr w:type="spellStart"/>
      <w:r w:rsidRPr="00587B42">
        <w:rPr>
          <w:sz w:val="28"/>
          <w:szCs w:val="28"/>
        </w:rPr>
        <w:t>Завьялов</w:t>
      </w:r>
      <w:proofErr w:type="spellEnd"/>
      <w:r w:rsidRPr="00587B42">
        <w:rPr>
          <w:sz w:val="28"/>
          <w:szCs w:val="28"/>
        </w:rPr>
        <w:t xml:space="preserve"> Д. Финансовая грамотность: материалы для учащихся. – М.: ВИТА-ПРЕСС, 2019.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r w:rsidRPr="00587B42">
        <w:rPr>
          <w:sz w:val="28"/>
          <w:szCs w:val="28"/>
        </w:rPr>
        <w:t xml:space="preserve">Брехова Ю., </w:t>
      </w:r>
      <w:proofErr w:type="spellStart"/>
      <w:r w:rsidRPr="00587B42">
        <w:rPr>
          <w:sz w:val="28"/>
          <w:szCs w:val="28"/>
        </w:rPr>
        <w:t>Алмосов</w:t>
      </w:r>
      <w:proofErr w:type="spellEnd"/>
      <w:r w:rsidRPr="00587B42">
        <w:rPr>
          <w:sz w:val="28"/>
          <w:szCs w:val="28"/>
        </w:rPr>
        <w:t xml:space="preserve"> А., </w:t>
      </w:r>
      <w:proofErr w:type="spellStart"/>
      <w:r w:rsidRPr="00587B42">
        <w:rPr>
          <w:sz w:val="28"/>
          <w:szCs w:val="28"/>
        </w:rPr>
        <w:t>Завьялов</w:t>
      </w:r>
      <w:proofErr w:type="spellEnd"/>
      <w:r w:rsidRPr="00587B42">
        <w:rPr>
          <w:sz w:val="28"/>
          <w:szCs w:val="28"/>
        </w:rPr>
        <w:t xml:space="preserve"> Д. Финансовая грамотность: контрольные измерительные материалы. – М.: ВИТА-ПРЕСС, 2019.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r w:rsidRPr="00587B42">
        <w:rPr>
          <w:sz w:val="28"/>
          <w:szCs w:val="28"/>
        </w:rPr>
        <w:t xml:space="preserve">Брехова Ю., </w:t>
      </w:r>
      <w:proofErr w:type="spellStart"/>
      <w:r w:rsidRPr="00587B42">
        <w:rPr>
          <w:sz w:val="28"/>
          <w:szCs w:val="28"/>
        </w:rPr>
        <w:t>Алмосов</w:t>
      </w:r>
      <w:proofErr w:type="spellEnd"/>
      <w:r w:rsidRPr="00587B42">
        <w:rPr>
          <w:sz w:val="28"/>
          <w:szCs w:val="28"/>
        </w:rPr>
        <w:t xml:space="preserve"> А., </w:t>
      </w:r>
      <w:proofErr w:type="spellStart"/>
      <w:r w:rsidRPr="00587B42">
        <w:rPr>
          <w:sz w:val="28"/>
          <w:szCs w:val="28"/>
        </w:rPr>
        <w:t>Завьялов</w:t>
      </w:r>
      <w:proofErr w:type="spellEnd"/>
      <w:r w:rsidRPr="00587B42">
        <w:rPr>
          <w:sz w:val="28"/>
          <w:szCs w:val="28"/>
        </w:rPr>
        <w:t xml:space="preserve"> Д. Финансовая грамотность: методические рекомендации для учителей. – М.: ВИТА-ПРЕСС, 2019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r w:rsidRPr="00587B42">
        <w:rPr>
          <w:sz w:val="28"/>
          <w:szCs w:val="28"/>
        </w:rPr>
        <w:t xml:space="preserve">Горяев А.П. и Чумаченко В.В. Основы финансовой грамотности. Учебное пособие, 2018.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r w:rsidRPr="00587B42">
        <w:rPr>
          <w:sz w:val="28"/>
          <w:szCs w:val="28"/>
        </w:rPr>
        <w:t xml:space="preserve">Горяев А.П. и Чумаченко В.В. Основы финансовой грамотности. Методические рекомендации, 2018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proofErr w:type="spellStart"/>
      <w:r w:rsidRPr="00587B42">
        <w:rPr>
          <w:sz w:val="28"/>
          <w:szCs w:val="28"/>
        </w:rPr>
        <w:t>Лавренова</w:t>
      </w:r>
      <w:proofErr w:type="spellEnd"/>
      <w:r w:rsidRPr="00587B42">
        <w:rPr>
          <w:sz w:val="28"/>
          <w:szCs w:val="28"/>
        </w:rPr>
        <w:t xml:space="preserve"> Е.Б. Финансовая грамотность: контрольные измерительные материалы. 10, 11 классы, экономический профиль. М.: ВИТА-ПРЕСС, 2020. </w:t>
      </w:r>
    </w:p>
    <w:p w:rsidR="00587B42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proofErr w:type="spellStart"/>
      <w:r w:rsidRPr="00587B42">
        <w:rPr>
          <w:sz w:val="28"/>
          <w:szCs w:val="28"/>
        </w:rPr>
        <w:t>Солодков</w:t>
      </w:r>
      <w:proofErr w:type="spellEnd"/>
      <w:r w:rsidRPr="00587B42">
        <w:rPr>
          <w:sz w:val="28"/>
          <w:szCs w:val="28"/>
        </w:rPr>
        <w:t xml:space="preserve"> В. М., Белоусова В.Ю. Финансовая грамотность: материалы для </w:t>
      </w:r>
      <w:proofErr w:type="gramStart"/>
      <w:r w:rsidRPr="00587B42">
        <w:rPr>
          <w:sz w:val="28"/>
          <w:szCs w:val="28"/>
        </w:rPr>
        <w:t>обучающихся</w:t>
      </w:r>
      <w:proofErr w:type="gramEnd"/>
      <w:r w:rsidRPr="00587B42">
        <w:rPr>
          <w:sz w:val="28"/>
          <w:szCs w:val="28"/>
        </w:rPr>
        <w:t xml:space="preserve">. — М.: ВИТА-ПРЕСС, 2018. </w:t>
      </w:r>
    </w:p>
    <w:p w:rsidR="00824196" w:rsidRPr="00587B42" w:rsidRDefault="00587B42" w:rsidP="00587B42">
      <w:pPr>
        <w:pStyle w:val="a4"/>
        <w:numPr>
          <w:ilvl w:val="0"/>
          <w:numId w:val="19"/>
        </w:numPr>
        <w:rPr>
          <w:rFonts w:cs="Times New Roman"/>
          <w:b/>
          <w:sz w:val="28"/>
          <w:szCs w:val="28"/>
        </w:rPr>
      </w:pPr>
      <w:proofErr w:type="spellStart"/>
      <w:r w:rsidRPr="00587B42">
        <w:rPr>
          <w:sz w:val="28"/>
          <w:szCs w:val="28"/>
        </w:rPr>
        <w:t>Солодков</w:t>
      </w:r>
      <w:proofErr w:type="spellEnd"/>
      <w:r w:rsidRPr="00587B42">
        <w:rPr>
          <w:sz w:val="28"/>
          <w:szCs w:val="28"/>
        </w:rPr>
        <w:t xml:space="preserve"> В. М., Белоусова В.Ю. Финансовая грамотность: контрольные измерительные материалы. — М.: ВИТА-ПРЕСС, 2018. </w:t>
      </w:r>
    </w:p>
    <w:p w:rsidR="009107C6" w:rsidRPr="00587B42" w:rsidRDefault="009107C6" w:rsidP="00587B42">
      <w:pPr>
        <w:pStyle w:val="a4"/>
        <w:rPr>
          <w:rFonts w:cs="Times New Roman"/>
          <w:sz w:val="28"/>
          <w:szCs w:val="28"/>
        </w:rPr>
      </w:pPr>
    </w:p>
    <w:p w:rsidR="009107C6" w:rsidRDefault="009107C6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Default="00576081" w:rsidP="001C11AB">
      <w:pPr>
        <w:pStyle w:val="a4"/>
        <w:jc w:val="left"/>
        <w:rPr>
          <w:sz w:val="28"/>
        </w:rPr>
      </w:pPr>
    </w:p>
    <w:p w:rsidR="00576081" w:rsidRPr="00576081" w:rsidRDefault="00576081" w:rsidP="00576081">
      <w:pPr>
        <w:pStyle w:val="a4"/>
        <w:jc w:val="right"/>
        <w:rPr>
          <w:b/>
          <w:sz w:val="28"/>
        </w:rPr>
      </w:pPr>
      <w:r w:rsidRPr="00576081">
        <w:rPr>
          <w:b/>
          <w:sz w:val="28"/>
        </w:rPr>
        <w:lastRenderedPageBreak/>
        <w:t>Сведения об авторах:</w:t>
      </w:r>
    </w:p>
    <w:p w:rsidR="00743C2B" w:rsidRPr="00743C2B" w:rsidRDefault="00576081" w:rsidP="00576081">
      <w:pPr>
        <w:pStyle w:val="a4"/>
        <w:numPr>
          <w:ilvl w:val="0"/>
          <w:numId w:val="20"/>
        </w:numPr>
        <w:rPr>
          <w:color w:val="000000"/>
          <w:sz w:val="27"/>
          <w:szCs w:val="27"/>
        </w:rPr>
      </w:pPr>
      <w:proofErr w:type="spellStart"/>
      <w:r>
        <w:rPr>
          <w:sz w:val="28"/>
        </w:rPr>
        <w:t>Алази</w:t>
      </w:r>
      <w:proofErr w:type="spellEnd"/>
      <w:r>
        <w:rPr>
          <w:sz w:val="28"/>
        </w:rPr>
        <w:t xml:space="preserve"> Ирина Юрьевна, преподаватель ОГБПОУ «У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т)ОР»</w:t>
      </w:r>
      <w:r w:rsidR="00743C2B">
        <w:rPr>
          <w:sz w:val="28"/>
        </w:rPr>
        <w:t xml:space="preserve">, </w:t>
      </w:r>
    </w:p>
    <w:p w:rsidR="00743C2B" w:rsidRDefault="00743C2B" w:rsidP="00743C2B">
      <w:pPr>
        <w:pStyle w:val="a4"/>
        <w:ind w:left="1080"/>
        <w:rPr>
          <w:sz w:val="28"/>
        </w:rPr>
      </w:pPr>
      <w:r>
        <w:rPr>
          <w:sz w:val="28"/>
        </w:rPr>
        <w:t>г. Ульяновск</w:t>
      </w:r>
      <w:r w:rsidR="00576081">
        <w:rPr>
          <w:sz w:val="28"/>
        </w:rPr>
        <w:t xml:space="preserve"> </w:t>
      </w:r>
    </w:p>
    <w:p w:rsidR="00576081" w:rsidRDefault="00576081" w:rsidP="00743C2B">
      <w:pPr>
        <w:pStyle w:val="a4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Alasi93@inbox.ru </w:t>
      </w:r>
    </w:p>
    <w:p w:rsidR="00576081" w:rsidRPr="00743C2B" w:rsidRDefault="00576081" w:rsidP="00576081">
      <w:pPr>
        <w:pStyle w:val="a4"/>
        <w:numPr>
          <w:ilvl w:val="0"/>
          <w:numId w:val="20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Тусся</w:t>
      </w:r>
      <w:proofErr w:type="spellEnd"/>
      <w:r>
        <w:rPr>
          <w:color w:val="000000"/>
          <w:sz w:val="27"/>
          <w:szCs w:val="27"/>
        </w:rPr>
        <w:t xml:space="preserve"> Анастасия Леонидовна, </w:t>
      </w:r>
      <w:r>
        <w:rPr>
          <w:sz w:val="28"/>
        </w:rPr>
        <w:t>преподаватель ОГБПОУ «У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т)ОР»</w:t>
      </w:r>
      <w:r w:rsidR="00743C2B">
        <w:rPr>
          <w:sz w:val="28"/>
        </w:rPr>
        <w:t>,</w:t>
      </w:r>
    </w:p>
    <w:p w:rsidR="00743C2B" w:rsidRPr="00743C2B" w:rsidRDefault="00743C2B" w:rsidP="00743C2B">
      <w:pPr>
        <w:pStyle w:val="a4"/>
        <w:ind w:left="1080"/>
        <w:rPr>
          <w:sz w:val="28"/>
        </w:rPr>
      </w:pPr>
      <w:r>
        <w:rPr>
          <w:sz w:val="28"/>
        </w:rPr>
        <w:t>г. Ульяновск</w:t>
      </w:r>
    </w:p>
    <w:p w:rsidR="00576081" w:rsidRPr="008715E4" w:rsidRDefault="00576081" w:rsidP="00576081">
      <w:pPr>
        <w:pStyle w:val="a4"/>
        <w:ind w:firstLine="360"/>
        <w:rPr>
          <w:sz w:val="28"/>
        </w:rPr>
      </w:pPr>
      <w:r>
        <w:rPr>
          <w:color w:val="000000"/>
          <w:sz w:val="27"/>
          <w:szCs w:val="27"/>
        </w:rPr>
        <w:t>nastena.adamova@mail.ru</w:t>
      </w:r>
    </w:p>
    <w:sectPr w:rsidR="00576081" w:rsidRPr="008715E4" w:rsidSect="0014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E25E"/>
    <w:lvl w:ilvl="0">
      <w:numFmt w:val="bullet"/>
      <w:lvlText w:val="*"/>
      <w:lvlJc w:val="left"/>
    </w:lvl>
  </w:abstractNum>
  <w:abstractNum w:abstractNumId="1">
    <w:nsid w:val="012B0D9E"/>
    <w:multiLevelType w:val="hybridMultilevel"/>
    <w:tmpl w:val="60ECDB50"/>
    <w:lvl w:ilvl="0" w:tplc="CE88E9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2914"/>
    <w:multiLevelType w:val="hybridMultilevel"/>
    <w:tmpl w:val="183A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106"/>
    <w:multiLevelType w:val="hybridMultilevel"/>
    <w:tmpl w:val="1C5C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1719B"/>
    <w:multiLevelType w:val="hybridMultilevel"/>
    <w:tmpl w:val="6984738A"/>
    <w:lvl w:ilvl="0" w:tplc="BC163A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71FF6"/>
    <w:multiLevelType w:val="hybridMultilevel"/>
    <w:tmpl w:val="E4C87370"/>
    <w:lvl w:ilvl="0" w:tplc="5B26585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B52FA"/>
    <w:multiLevelType w:val="hybridMultilevel"/>
    <w:tmpl w:val="B5F2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55899"/>
    <w:multiLevelType w:val="hybridMultilevel"/>
    <w:tmpl w:val="7936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4330"/>
    <w:multiLevelType w:val="hybridMultilevel"/>
    <w:tmpl w:val="3692D0C2"/>
    <w:lvl w:ilvl="0" w:tplc="2DFECD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1687"/>
    <w:multiLevelType w:val="hybridMultilevel"/>
    <w:tmpl w:val="D478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5725"/>
    <w:multiLevelType w:val="hybridMultilevel"/>
    <w:tmpl w:val="00D8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F16D8"/>
    <w:multiLevelType w:val="hybridMultilevel"/>
    <w:tmpl w:val="4752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C754D"/>
    <w:multiLevelType w:val="hybridMultilevel"/>
    <w:tmpl w:val="B5F2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A7386"/>
    <w:multiLevelType w:val="hybridMultilevel"/>
    <w:tmpl w:val="7676F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02F6442"/>
    <w:multiLevelType w:val="hybridMultilevel"/>
    <w:tmpl w:val="039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33A67"/>
    <w:multiLevelType w:val="hybridMultilevel"/>
    <w:tmpl w:val="AD72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7259A"/>
    <w:multiLevelType w:val="hybridMultilevel"/>
    <w:tmpl w:val="11D8CA42"/>
    <w:lvl w:ilvl="0" w:tplc="BABC609E">
      <w:start w:val="4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9D4FE7"/>
    <w:multiLevelType w:val="hybridMultilevel"/>
    <w:tmpl w:val="7804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F5AFF"/>
    <w:multiLevelType w:val="hybridMultilevel"/>
    <w:tmpl w:val="0AA22DF8"/>
    <w:lvl w:ilvl="0" w:tplc="0FDE34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71E69"/>
    <w:multiLevelType w:val="hybridMultilevel"/>
    <w:tmpl w:val="9DCAFC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5"/>
  </w:num>
  <w:num w:numId="6">
    <w:abstractNumId w:val="14"/>
  </w:num>
  <w:num w:numId="7">
    <w:abstractNumId w:val="19"/>
  </w:num>
  <w:num w:numId="8">
    <w:abstractNumId w:val="13"/>
  </w:num>
  <w:num w:numId="9">
    <w:abstractNumId w:val="11"/>
  </w:num>
  <w:num w:numId="10">
    <w:abstractNumId w:val="8"/>
  </w:num>
  <w:num w:numId="11">
    <w:abstractNumId w:val="17"/>
  </w:num>
  <w:num w:numId="12">
    <w:abstractNumId w:val="6"/>
  </w:num>
  <w:num w:numId="13">
    <w:abstractNumId w:val="1"/>
  </w:num>
  <w:num w:numId="14">
    <w:abstractNumId w:val="16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12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6C12"/>
    <w:rsid w:val="0000060E"/>
    <w:rsid w:val="00021B01"/>
    <w:rsid w:val="000813B9"/>
    <w:rsid w:val="000E6C12"/>
    <w:rsid w:val="001456FF"/>
    <w:rsid w:val="001A3E24"/>
    <w:rsid w:val="001C11AB"/>
    <w:rsid w:val="003C340A"/>
    <w:rsid w:val="00430F27"/>
    <w:rsid w:val="0047055B"/>
    <w:rsid w:val="004B6D22"/>
    <w:rsid w:val="004F4F66"/>
    <w:rsid w:val="00563639"/>
    <w:rsid w:val="00576081"/>
    <w:rsid w:val="00580DD2"/>
    <w:rsid w:val="00587B42"/>
    <w:rsid w:val="005B2258"/>
    <w:rsid w:val="00640722"/>
    <w:rsid w:val="00654D6E"/>
    <w:rsid w:val="00743C2B"/>
    <w:rsid w:val="007E1223"/>
    <w:rsid w:val="007F00CF"/>
    <w:rsid w:val="008065F2"/>
    <w:rsid w:val="00810B20"/>
    <w:rsid w:val="00824196"/>
    <w:rsid w:val="008715E4"/>
    <w:rsid w:val="008E11A1"/>
    <w:rsid w:val="009107C6"/>
    <w:rsid w:val="009837C5"/>
    <w:rsid w:val="009D1E9D"/>
    <w:rsid w:val="00A565EF"/>
    <w:rsid w:val="00A75AE7"/>
    <w:rsid w:val="00AF5A04"/>
    <w:rsid w:val="00BB2F4C"/>
    <w:rsid w:val="00BF397D"/>
    <w:rsid w:val="00BF75B1"/>
    <w:rsid w:val="00C027C9"/>
    <w:rsid w:val="00C02CAD"/>
    <w:rsid w:val="00C43698"/>
    <w:rsid w:val="00C52B4D"/>
    <w:rsid w:val="00CA4119"/>
    <w:rsid w:val="00CA4FAA"/>
    <w:rsid w:val="00CF1420"/>
    <w:rsid w:val="00D61366"/>
    <w:rsid w:val="00DB2602"/>
    <w:rsid w:val="00E3797B"/>
    <w:rsid w:val="00F72B47"/>
    <w:rsid w:val="00F8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2"/>
    <w:pPr>
      <w:spacing w:after="160" w:line="259" w:lineRule="auto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00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0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00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C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F00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F00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7F00CF"/>
    <w:rPr>
      <w:b/>
      <w:bCs/>
    </w:rPr>
  </w:style>
  <w:style w:type="paragraph" w:styleId="a4">
    <w:name w:val="List Paragraph"/>
    <w:basedOn w:val="a"/>
    <w:uiPriority w:val="34"/>
    <w:qFormat/>
    <w:rsid w:val="007F00CF"/>
    <w:pPr>
      <w:spacing w:after="0" w:line="240" w:lineRule="auto"/>
      <w:ind w:left="720"/>
      <w:contextualSpacing/>
      <w:jc w:val="both"/>
    </w:pPr>
    <w:rPr>
      <w:iCs/>
      <w:sz w:val="24"/>
      <w:szCs w:val="20"/>
    </w:rPr>
  </w:style>
  <w:style w:type="character" w:customStyle="1" w:styleId="apple-converted-space">
    <w:name w:val="apple-converted-space"/>
    <w:basedOn w:val="a0"/>
    <w:rsid w:val="000E6C12"/>
  </w:style>
  <w:style w:type="paragraph" w:styleId="a5">
    <w:name w:val="Normal (Web)"/>
    <w:basedOn w:val="a"/>
    <w:uiPriority w:val="99"/>
    <w:unhideWhenUsed/>
    <w:rsid w:val="000E6C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2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581E-8C3A-4009-B98A-C9C31812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2021-03-02T14:18:00Z</dcterms:created>
  <dcterms:modified xsi:type="dcterms:W3CDTF">2021-03-04T15:09:00Z</dcterms:modified>
</cp:coreProperties>
</file>